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ms-office.chartcolorstyle+xml" PartName="/word/charts/colors1.xml"/>
  <Override ContentType="application/vnd.ms-office.chartstyle+xml" PartName="/word/charts/style1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themeOverride+xml" PartName="/word/theme/themeOverrid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="00C5103D" w:rsidP="00456B52" w:rsidRDefault="00C5103D" w14:paraId="3582CC30" w14:textId="26F0D052">
      <w:pPr>
        <w:pStyle w:val="Heading1"/>
        <w:spacing w:after="0"/>
        <w:jc w:val="both"/>
        <w:rPr>
          <w:rFonts w:ascii="Roboto Condensed Light" w:hAnsi="Roboto Condensed Light"/>
          <w:b w:val="false"/>
          <w:color w:val="881E76"/>
          <w:sz w:val="20"/>
          <w:szCs w:val="20"/>
        </w:rPr>
      </w:pPr>
      <w:r w:rsidRPr="009B5E9A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Number </w:t>
      </w:r>
      <w:r w:rsidR="00F874D6">
        <w:rPr>
          <w:rFonts w:ascii="Roboto Condensed Light" w:hAnsi="Roboto Condensed Light"/>
          <w:b w:val="false"/>
          <w:color w:val="881E76"/>
          <w:sz w:val="20"/>
          <w:szCs w:val="20"/>
        </w:rPr>
        <w:t>7</w:t>
      </w:r>
      <w:r w:rsidRPr="009B5E9A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, </w:t>
      </w:r>
      <w:r w:rsidR="001A6883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April </w:t>
      </w:r>
      <w:r w:rsidR="00681E00">
        <w:rPr>
          <w:rFonts w:ascii="Roboto Condensed Light" w:hAnsi="Roboto Condensed Light"/>
          <w:b w:val="false"/>
          <w:color w:val="881E76"/>
          <w:sz w:val="20"/>
          <w:szCs w:val="20"/>
        </w:rPr>
        <w:t>201</w:t>
      </w:r>
      <w:r w:rsidR="00892568">
        <w:rPr>
          <w:rFonts w:ascii="Roboto Condensed Light" w:hAnsi="Roboto Condensed Light"/>
          <w:b w:val="false"/>
          <w:color w:val="881E76"/>
          <w:sz w:val="20"/>
          <w:szCs w:val="20"/>
        </w:rPr>
        <w:t>8</w:t>
      </w:r>
    </w:p>
    <w:p w:rsidRPr="00675572" w:rsidR="00C5103D" w:rsidP="00456B52" w:rsidRDefault="00681E00" w14:paraId="75E0178A" w14:textId="4D2CACEA">
      <w:pPr>
        <w:rPr>
          <w:rFonts w:ascii="Roboto Condensed Light" w:hAnsi="Roboto Condensed Light"/>
          <w:i/>
          <w:sz w:val="20"/>
          <w:lang w:val="en-GB"/>
        </w:rPr>
      </w:pPr>
      <w:r>
        <w:rPr>
          <w:rFonts w:ascii="Roboto Condensed Light" w:hAnsi="Roboto Condensed Light"/>
          <w:i/>
          <w:sz w:val="20"/>
          <w:lang w:val="en-GB"/>
        </w:rPr>
        <w:t>Samantha Walker</w:t>
      </w:r>
    </w:p>
    <w:p w:rsidRPr="00BC05FF" w:rsidR="00960283" w:rsidP="00BC05FF" w:rsidRDefault="006F34B5" w14:paraId="32EFC312" w14:textId="092B61E3">
      <w:pPr>
        <w:pStyle w:val="Heading1"/>
        <w:spacing w:after="0" w:line="240" w:lineRule="auto"/>
        <w:rPr>
          <w:rFonts w:ascii="Roboto Condensed Light" w:hAnsi="Roboto Condensed Light"/>
          <w:b w:val="false"/>
          <w:sz w:val="28"/>
          <w:szCs w:val="28"/>
        </w:rPr>
      </w:pPr>
      <w:r>
        <w:rPr>
          <w:rFonts w:ascii="Roboto Condensed Light" w:hAnsi="Roboto Condensed Light"/>
          <w:b w:val="false"/>
          <w:sz w:val="28"/>
          <w:szCs w:val="28"/>
        </w:rPr>
        <w:t>Characteristics of chronic offenders</w:t>
      </w:r>
      <w:r w:rsidR="00DA3E0E">
        <w:rPr>
          <w:rFonts w:ascii="Roboto Condensed Light" w:hAnsi="Roboto Condensed Light"/>
          <w:b w:val="false"/>
          <w:sz w:val="28"/>
          <w:szCs w:val="28"/>
        </w:rPr>
        <w:t xml:space="preserve"> </w:t>
      </w:r>
      <w:r w:rsidR="00F874D6">
        <w:rPr>
          <w:rFonts w:ascii="Roboto Condensed Light" w:hAnsi="Roboto Condensed Light"/>
          <w:b w:val="false"/>
          <w:sz w:val="28"/>
          <w:szCs w:val="28"/>
        </w:rPr>
        <w:t>in Victoria</w:t>
      </w:r>
      <w:r w:rsidR="00123A22">
        <w:rPr>
          <w:rFonts w:ascii="Roboto Condensed Light" w:hAnsi="Roboto Condensed Light"/>
          <w:b w:val="false"/>
          <w:sz w:val="28"/>
          <w:szCs w:val="28"/>
        </w:rPr>
        <w:t xml:space="preserve"> </w:t>
      </w:r>
    </w:p>
    <w:p w:rsidR="00892509" w:rsidP="002436E4" w:rsidRDefault="004E61EC" w14:paraId="511398FA" w14:textId="1D35DCA4">
      <w:pPr>
        <w:pStyle w:val="BodyTextSpaceAfter"/>
        <w:spacing w:before="170" w:after="120" w:line="240" w:lineRule="auto"/>
        <w:jc w:val="both"/>
      </w:pPr>
      <w:r>
        <w:t>Previous s</w:t>
      </w:r>
      <w:r w:rsidR="00500E64">
        <w:t>tudies have demonstrated</w:t>
      </w:r>
      <w:r w:rsidR="00545B0F">
        <w:t xml:space="preserve"> that a small </w:t>
      </w:r>
      <w:r w:rsidR="008057C4">
        <w:t xml:space="preserve">number of </w:t>
      </w:r>
      <w:r w:rsidR="00500E64">
        <w:t>chronic offenders</w:t>
      </w:r>
      <w:r w:rsidR="00545B0F">
        <w:t xml:space="preserve"> are responsible for a large </w:t>
      </w:r>
      <w:r w:rsidR="00500E64">
        <w:t>proportion</w:t>
      </w:r>
      <w:r w:rsidR="00545B0F">
        <w:t xml:space="preserve"> of crime</w:t>
      </w:r>
      <w:r w:rsidRPr="00500E64" w:rsidR="00500E64">
        <w:rPr>
          <w:vertAlign w:val="superscript"/>
        </w:rPr>
        <w:t>1</w:t>
      </w:r>
      <w:proofErr w:type="gramStart"/>
      <w:r w:rsidRPr="00500E64" w:rsidR="00500E64">
        <w:rPr>
          <w:vertAlign w:val="superscript"/>
        </w:rPr>
        <w:t>,2</w:t>
      </w:r>
      <w:proofErr w:type="gramEnd"/>
      <w:r w:rsidR="00500E64">
        <w:t xml:space="preserve">. </w:t>
      </w:r>
      <w:r>
        <w:t>Prior</w:t>
      </w:r>
      <w:r w:rsidR="001D4188">
        <w:t xml:space="preserve"> </w:t>
      </w:r>
      <w:r w:rsidR="00CE01C1">
        <w:t xml:space="preserve">Crime Statistics Agency </w:t>
      </w:r>
      <w:r w:rsidR="00EB367A">
        <w:t xml:space="preserve">(CSA) </w:t>
      </w:r>
      <w:r w:rsidR="00CE01C1">
        <w:t xml:space="preserve">research </w:t>
      </w:r>
      <w:r w:rsidR="008437EF">
        <w:t xml:space="preserve">has looked at this issue for a </w:t>
      </w:r>
      <w:r w:rsidR="00A72059">
        <w:t xml:space="preserve">cohort of </w:t>
      </w:r>
      <w:r w:rsidR="008437EF">
        <w:t xml:space="preserve">alleged </w:t>
      </w:r>
      <w:r w:rsidR="00CE01C1">
        <w:t xml:space="preserve">offenders </w:t>
      </w:r>
      <w:r w:rsidR="007E67B5">
        <w:t>aged 10</w:t>
      </w:r>
      <w:r w:rsidR="007E67B5">
        <w:noBreakHyphen/>
      </w:r>
      <w:r w:rsidR="000B330B">
        <w:t xml:space="preserve">17 </w:t>
      </w:r>
      <w:r w:rsidR="008437EF">
        <w:t>years</w:t>
      </w:r>
      <w:r w:rsidR="006A0305">
        <w:rPr>
          <w:vertAlign w:val="superscript"/>
        </w:rPr>
        <w:t>3</w:t>
      </w:r>
      <w:r w:rsidR="00906416">
        <w:t>.</w:t>
      </w:r>
      <w:r w:rsidR="00F874D6">
        <w:t xml:space="preserve"> </w:t>
      </w:r>
      <w:r w:rsidR="00960553">
        <w:t xml:space="preserve">However, </w:t>
      </w:r>
      <w:r w:rsidR="007A362E">
        <w:t xml:space="preserve">to date </w:t>
      </w:r>
      <w:r w:rsidR="00960553">
        <w:t xml:space="preserve">no </w:t>
      </w:r>
      <w:r w:rsidR="000016F4">
        <w:t xml:space="preserve">Victorian </w:t>
      </w:r>
      <w:r w:rsidR="00960553">
        <w:t xml:space="preserve">research </w:t>
      </w:r>
      <w:r w:rsidR="003E65A0">
        <w:t xml:space="preserve">has </w:t>
      </w:r>
      <w:r w:rsidR="00960553">
        <w:t>consider</w:t>
      </w:r>
      <w:r w:rsidR="003E65A0">
        <w:t>ed</w:t>
      </w:r>
      <w:r w:rsidR="00960553">
        <w:t xml:space="preserve"> </w:t>
      </w:r>
      <w:r w:rsidR="006F34B5">
        <w:t>long-term</w:t>
      </w:r>
      <w:r w:rsidR="00960553">
        <w:t xml:space="preserve"> </w:t>
      </w:r>
      <w:r w:rsidR="00B2076F">
        <w:t xml:space="preserve">chronic </w:t>
      </w:r>
      <w:r w:rsidR="00470428">
        <w:t xml:space="preserve">offending </w:t>
      </w:r>
      <w:r w:rsidR="000016F4">
        <w:t>across all age groups</w:t>
      </w:r>
      <w:r w:rsidR="00960553">
        <w:t xml:space="preserve">. </w:t>
      </w:r>
      <w:r w:rsidR="00291D78">
        <w:t>With</w:t>
      </w:r>
      <w:r w:rsidR="00D722D6">
        <w:t xml:space="preserve"> no consensus in </w:t>
      </w:r>
      <w:r w:rsidR="007A362E">
        <w:t xml:space="preserve">the </w:t>
      </w:r>
      <w:r w:rsidR="009F560A">
        <w:t>published</w:t>
      </w:r>
      <w:r w:rsidR="00D722D6">
        <w:t xml:space="preserve"> literature regarding the definition of a chronic offender</w:t>
      </w:r>
      <w:r w:rsidRPr="007E67B5" w:rsidR="009F560A">
        <w:rPr>
          <w:vertAlign w:val="superscript"/>
        </w:rPr>
        <w:t>4</w:t>
      </w:r>
      <w:r w:rsidR="00D722D6">
        <w:t xml:space="preserve">, this paper </w:t>
      </w:r>
      <w:r w:rsidR="003E65A0">
        <w:t>defines chronic offenders</w:t>
      </w:r>
      <w:r w:rsidRPr="00016102" w:rsidR="00D722D6">
        <w:t xml:space="preserve"> as individuals reco</w:t>
      </w:r>
      <w:r w:rsidR="007E67B5">
        <w:t>rded by police for more than 10 </w:t>
      </w:r>
      <w:r w:rsidR="00D722D6">
        <w:t>alleged offender incidents</w:t>
      </w:r>
      <w:r w:rsidR="003E65A0">
        <w:t xml:space="preserve"> during the</w:t>
      </w:r>
      <w:r w:rsidR="00D722D6">
        <w:t xml:space="preserve"> 10-year </w:t>
      </w:r>
      <w:r w:rsidR="003E65A0">
        <w:t xml:space="preserve">study </w:t>
      </w:r>
      <w:r w:rsidR="00D722D6">
        <w:t>period.</w:t>
      </w:r>
    </w:p>
    <w:p w:rsidR="005F0D96" w:rsidP="002436E4" w:rsidRDefault="00546319" w14:paraId="7D0D2590" w14:textId="3D6FE8A2">
      <w:pPr>
        <w:pStyle w:val="BodyTextSpaceAfter"/>
        <w:spacing w:before="170" w:after="120" w:line="240" w:lineRule="auto"/>
        <w:jc w:val="both"/>
      </w:pPr>
      <w:r w:rsidRPr="00546319">
        <w:t xml:space="preserve">This paper explores </w:t>
      </w:r>
      <w:r w:rsidR="00B2076F">
        <w:t>chronic offending</w:t>
      </w:r>
      <w:r w:rsidR="00016102">
        <w:t xml:space="preserve"> </w:t>
      </w:r>
      <w:r w:rsidRPr="00546319">
        <w:t>in Victoria by examining</w:t>
      </w:r>
      <w:r w:rsidR="009251D6">
        <w:t xml:space="preserve"> </w:t>
      </w:r>
      <w:r w:rsidR="000B330B">
        <w:t xml:space="preserve">a combination of </w:t>
      </w:r>
      <w:r w:rsidRPr="00546319">
        <w:t>offender i</w:t>
      </w:r>
      <w:r w:rsidR="00A72059">
        <w:t>ncidents, offences and offender characteristics</w:t>
      </w:r>
      <w:r w:rsidRPr="00546319">
        <w:t xml:space="preserve">. </w:t>
      </w:r>
      <w:r w:rsidRPr="00F6786C" w:rsidR="00D2533C">
        <w:t xml:space="preserve">An </w:t>
      </w:r>
      <w:r w:rsidR="00502CAD">
        <w:t xml:space="preserve">offender </w:t>
      </w:r>
      <w:r w:rsidRPr="00F6786C" w:rsidR="00D2533C">
        <w:t xml:space="preserve">incident represents a </w:t>
      </w:r>
      <w:r w:rsidR="00D2533C">
        <w:t xml:space="preserve">series of </w:t>
      </w:r>
      <w:r w:rsidR="00C226B6">
        <w:t>connected</w:t>
      </w:r>
      <w:r w:rsidR="00D2533C">
        <w:t xml:space="preserve"> events</w:t>
      </w:r>
      <w:r w:rsidRPr="00F6786C" w:rsidR="00D2533C">
        <w:t xml:space="preserve"> </w:t>
      </w:r>
      <w:r w:rsidRPr="00F6786C" w:rsidR="00470428">
        <w:t>t</w:t>
      </w:r>
      <w:r w:rsidR="00470428">
        <w:t xml:space="preserve">hat have been </w:t>
      </w:r>
      <w:r w:rsidR="00C226B6">
        <w:t>linked</w:t>
      </w:r>
      <w:r w:rsidR="00470428">
        <w:t xml:space="preserve"> to an individual </w:t>
      </w:r>
      <w:r w:rsidR="008437EF">
        <w:t xml:space="preserve">alleged </w:t>
      </w:r>
      <w:r w:rsidR="00470428">
        <w:t xml:space="preserve">offender </w:t>
      </w:r>
      <w:r w:rsidR="00D2533C">
        <w:t xml:space="preserve">as </w:t>
      </w:r>
      <w:r w:rsidRPr="00F6786C" w:rsidR="00D2533C">
        <w:t>recorded by Victoria Police</w:t>
      </w:r>
      <w:r w:rsidR="00470428">
        <w:t>.</w:t>
      </w:r>
      <w:r w:rsidR="00D2533C">
        <w:t xml:space="preserve"> </w:t>
      </w:r>
      <w:bookmarkStart w:id="0" w:name="_GoBack"/>
      <w:bookmarkEnd w:id="0"/>
      <w:r w:rsidR="00EB367A">
        <w:t>Each</w:t>
      </w:r>
      <w:r w:rsidR="00470428">
        <w:t xml:space="preserve"> offender incident</w:t>
      </w:r>
      <w:r w:rsidRPr="00F6786C" w:rsidR="00D2533C">
        <w:t xml:space="preserve"> may involve </w:t>
      </w:r>
      <w:r w:rsidR="00D26634">
        <w:t>multiple</w:t>
      </w:r>
      <w:r w:rsidR="00502CAD">
        <w:t xml:space="preserve"> victims</w:t>
      </w:r>
      <w:r w:rsidR="00AE178C">
        <w:t>,</w:t>
      </w:r>
      <w:r w:rsidR="00502CAD">
        <w:t xml:space="preserve"> </w:t>
      </w:r>
      <w:r w:rsidR="00D26634">
        <w:t>multiple</w:t>
      </w:r>
      <w:r w:rsidR="00D2533C">
        <w:t xml:space="preserve"> </w:t>
      </w:r>
      <w:r w:rsidR="00232FD0">
        <w:t>offence</w:t>
      </w:r>
      <w:r w:rsidR="000062F6">
        <w:t>s</w:t>
      </w:r>
      <w:r w:rsidR="00AE178C">
        <w:t>, or</w:t>
      </w:r>
      <w:r w:rsidR="00D26634">
        <w:t xml:space="preserve"> offences that</w:t>
      </w:r>
      <w:r w:rsidR="005F0D96">
        <w:t xml:space="preserve"> occurred over a period of time</w:t>
      </w:r>
      <w:r w:rsidR="00D26634">
        <w:t xml:space="preserve"> if Victoria Police proce</w:t>
      </w:r>
      <w:r w:rsidR="002762ED">
        <w:t xml:space="preserve">ssed those offences </w:t>
      </w:r>
      <w:r w:rsidR="005F0D96">
        <w:t>as one incident</w:t>
      </w:r>
      <w:r w:rsidR="00D26634">
        <w:t>.</w:t>
      </w:r>
      <w:r w:rsidRPr="00F6786C" w:rsidR="00D2533C">
        <w:t xml:space="preserve"> </w:t>
      </w:r>
      <w:r w:rsidR="00A55342">
        <w:t>I</w:t>
      </w:r>
      <w:r w:rsidRPr="00F6786C" w:rsidR="00AE178C">
        <w:t>t should be noted that</w:t>
      </w:r>
      <w:r w:rsidR="00AE178C">
        <w:t xml:space="preserve"> all </w:t>
      </w:r>
      <w:r w:rsidR="007E58EC">
        <w:t xml:space="preserve">offender </w:t>
      </w:r>
      <w:r w:rsidRPr="00F6786C" w:rsidR="00AE178C">
        <w:t>incidents</w:t>
      </w:r>
      <w:r w:rsidR="00AE178C">
        <w:t>,</w:t>
      </w:r>
      <w:r w:rsidRPr="00F6786C" w:rsidR="00AE178C">
        <w:t xml:space="preserve"> offences</w:t>
      </w:r>
      <w:r w:rsidR="00AE178C">
        <w:t xml:space="preserve"> and offenders </w:t>
      </w:r>
      <w:r w:rsidRPr="00F6786C" w:rsidR="00AE178C">
        <w:t xml:space="preserve">recorded by </w:t>
      </w:r>
      <w:r w:rsidR="00AE178C">
        <w:t>police are alleged rather than proven</w:t>
      </w:r>
      <w:r w:rsidR="004E61EC">
        <w:t xml:space="preserve"> and may not go on to be prosecuted</w:t>
      </w:r>
      <w:r w:rsidRPr="00F6786C" w:rsidR="00AE178C">
        <w:t>.</w:t>
      </w:r>
      <w:r w:rsidR="007A362E">
        <w:t xml:space="preserve"> </w:t>
      </w:r>
      <w:r w:rsidR="00EB367A">
        <w:t>The current</w:t>
      </w:r>
      <w:r>
        <w:t xml:space="preserve"> </w:t>
      </w:r>
      <w:r w:rsidR="006D5027">
        <w:t>research</w:t>
      </w:r>
      <w:r>
        <w:t xml:space="preserve"> </w:t>
      </w:r>
      <w:r w:rsidR="0089006D">
        <w:t>includes</w:t>
      </w:r>
      <w:r>
        <w:t xml:space="preserve"> all </w:t>
      </w:r>
      <w:r w:rsidR="007E58EC">
        <w:t xml:space="preserve">alleged </w:t>
      </w:r>
      <w:r w:rsidR="008F098D">
        <w:t>offenders</w:t>
      </w:r>
      <w:r>
        <w:t xml:space="preserve"> who were </w:t>
      </w:r>
      <w:r w:rsidR="008F098D">
        <w:t>recorded</w:t>
      </w:r>
      <w:r>
        <w:t xml:space="preserve"> by police </w:t>
      </w:r>
      <w:r w:rsidR="007E58EC">
        <w:t>as</w:t>
      </w:r>
      <w:r w:rsidR="00A72059">
        <w:t xml:space="preserve"> being involved in</w:t>
      </w:r>
      <w:r>
        <w:t xml:space="preserve"> at least one</w:t>
      </w:r>
      <w:r w:rsidR="008F098D">
        <w:t xml:space="preserve"> </w:t>
      </w:r>
      <w:r w:rsidR="00B829EC">
        <w:t xml:space="preserve">offender </w:t>
      </w:r>
      <w:r w:rsidR="00A72059">
        <w:t xml:space="preserve">incident </w:t>
      </w:r>
      <w:r w:rsidR="00EB367A">
        <w:t>during</w:t>
      </w:r>
      <w:r w:rsidR="00A72059">
        <w:t xml:space="preserve"> the 10-</w:t>
      </w:r>
      <w:r>
        <w:t>year</w:t>
      </w:r>
      <w:r w:rsidR="00A72059">
        <w:t xml:space="preserve"> period</w:t>
      </w:r>
      <w:r>
        <w:t xml:space="preserve"> between 1 July 2008 and 30 June 201</w:t>
      </w:r>
      <w:r w:rsidR="00B17FE1">
        <w:t>7</w:t>
      </w:r>
      <w:r w:rsidR="001D1EF7">
        <w:t xml:space="preserve"> (the study period)</w:t>
      </w:r>
      <w:r w:rsidR="00B17FE1">
        <w:t>. This sample included 418,578</w:t>
      </w:r>
      <w:r>
        <w:t xml:space="preserve"> </w:t>
      </w:r>
      <w:r w:rsidR="00EB367A">
        <w:t xml:space="preserve">individual </w:t>
      </w:r>
      <w:r w:rsidR="007A362E">
        <w:t xml:space="preserve">alleged </w:t>
      </w:r>
      <w:r w:rsidR="00892568">
        <w:t>offenders</w:t>
      </w:r>
      <w:r>
        <w:t xml:space="preserve"> who were </w:t>
      </w:r>
      <w:r w:rsidR="006D5027">
        <w:t>recorded</w:t>
      </w:r>
      <w:r>
        <w:t xml:space="preserve"> for a total of </w:t>
      </w:r>
      <w:r w:rsidRPr="00906416">
        <w:t>1</w:t>
      </w:r>
      <w:r>
        <w:t>,406,129</w:t>
      </w:r>
      <w:r w:rsidR="007E58EC">
        <w:t xml:space="preserve"> offender</w:t>
      </w:r>
      <w:r>
        <w:t xml:space="preserve"> incidents.</w:t>
      </w:r>
      <w:r w:rsidR="000B330B">
        <w:t xml:space="preserve"> </w:t>
      </w:r>
    </w:p>
    <w:p w:rsidR="003C596A" w:rsidP="002436E4" w:rsidRDefault="005F0D96" w14:paraId="6FCF1C45" w14:textId="3C90EFE6">
      <w:pPr>
        <w:pStyle w:val="BodyTextSpaceAfter"/>
        <w:spacing w:before="170" w:after="120" w:line="240" w:lineRule="auto"/>
        <w:jc w:val="both"/>
      </w:pPr>
      <w:r>
        <w:t xml:space="preserve">The total number of </w:t>
      </w:r>
      <w:r w:rsidR="008F548E">
        <w:t xml:space="preserve">offender </w:t>
      </w:r>
      <w:r>
        <w:t xml:space="preserve">incidents recorded for each individual </w:t>
      </w:r>
      <w:r w:rsidR="007E58EC">
        <w:t xml:space="preserve">alleged </w:t>
      </w:r>
      <w:r>
        <w:t xml:space="preserve">offender during the 10-year study period was </w:t>
      </w:r>
      <w:r w:rsidR="00A72059">
        <w:t>determined</w:t>
      </w:r>
      <w:r>
        <w:t>. Each offender was assigned to one of five offending frequency groups based on their total number of recorded</w:t>
      </w:r>
      <w:r w:rsidR="008F548E">
        <w:t xml:space="preserve"> offender</w:t>
      </w:r>
      <w:r>
        <w:t xml:space="preserve"> incidents</w:t>
      </w:r>
      <w:r w:rsidR="00A72059">
        <w:t xml:space="preserve">. The five </w:t>
      </w:r>
      <w:r w:rsidR="0042300F">
        <w:t>groups</w:t>
      </w:r>
      <w:r w:rsidR="00A72059">
        <w:t xml:space="preserve"> were</w:t>
      </w:r>
      <w:r>
        <w:t xml:space="preserve">: </w:t>
      </w:r>
      <w:r w:rsidR="00494C4F">
        <w:t>1</w:t>
      </w:r>
      <w:r>
        <w:t xml:space="preserve"> </w:t>
      </w:r>
      <w:r w:rsidR="008F548E">
        <w:t xml:space="preserve">offender </w:t>
      </w:r>
      <w:r>
        <w:t xml:space="preserve">incident, </w:t>
      </w:r>
      <w:r w:rsidR="00494C4F">
        <w:t>2</w:t>
      </w:r>
      <w:r>
        <w:t xml:space="preserve"> </w:t>
      </w:r>
      <w:r w:rsidR="008F548E">
        <w:t xml:space="preserve">offender </w:t>
      </w:r>
      <w:r>
        <w:t>incidents, 3-5</w:t>
      </w:r>
      <w:r w:rsidR="00EB367A">
        <w:t xml:space="preserve"> </w:t>
      </w:r>
      <w:r w:rsidR="008F548E">
        <w:t xml:space="preserve">offender </w:t>
      </w:r>
      <w:r w:rsidR="00EB367A">
        <w:t>incidents</w:t>
      </w:r>
      <w:r>
        <w:t>, 6-10</w:t>
      </w:r>
      <w:r w:rsidR="00EB367A">
        <w:t xml:space="preserve"> </w:t>
      </w:r>
      <w:r w:rsidR="008F548E">
        <w:t xml:space="preserve">offender </w:t>
      </w:r>
      <w:r w:rsidR="00EB367A">
        <w:t>incidents</w:t>
      </w:r>
      <w:r>
        <w:t xml:space="preserve">, or more than 10 </w:t>
      </w:r>
      <w:r w:rsidR="00AA2F55">
        <w:t xml:space="preserve">(&gt;10) </w:t>
      </w:r>
      <w:r w:rsidR="008F548E">
        <w:t xml:space="preserve">offender </w:t>
      </w:r>
      <w:r>
        <w:t xml:space="preserve">incidents. Each offender’s age was calculated </w:t>
      </w:r>
      <w:r w:rsidR="00A72059">
        <w:t xml:space="preserve">based on </w:t>
      </w:r>
      <w:r>
        <w:t xml:space="preserve">when police processed them for their first </w:t>
      </w:r>
      <w:r w:rsidR="008F548E">
        <w:t xml:space="preserve">offender </w:t>
      </w:r>
      <w:r>
        <w:t xml:space="preserve">incident within the study period. </w:t>
      </w:r>
      <w:r w:rsidR="00A72059">
        <w:t>I</w:t>
      </w:r>
      <w:r w:rsidR="003C596A">
        <w:t>t is important to note that individuals may have committed offences prior to 1 July 2008</w:t>
      </w:r>
      <w:r w:rsidR="00EB367A">
        <w:t>,</w:t>
      </w:r>
      <w:r w:rsidR="003C596A">
        <w:t xml:space="preserve"> </w:t>
      </w:r>
      <w:r w:rsidR="00EB367A">
        <w:t>however</w:t>
      </w:r>
      <w:r w:rsidR="00D63192">
        <w:t>,</w:t>
      </w:r>
      <w:r w:rsidR="00A72059">
        <w:t xml:space="preserve"> </w:t>
      </w:r>
      <w:r w:rsidR="003C596A">
        <w:t xml:space="preserve">these offences were </w:t>
      </w:r>
      <w:r w:rsidR="00EB367A">
        <w:t>out of the</w:t>
      </w:r>
      <w:r w:rsidR="00A72059">
        <w:t xml:space="preserve"> </w:t>
      </w:r>
      <w:r w:rsidR="00EB367A">
        <w:t>scope of the current study.</w:t>
      </w:r>
    </w:p>
    <w:p w:rsidR="00094A0F" w:rsidP="00094A0F" w:rsidRDefault="00094A0F" w14:paraId="5DF8E028" w14:textId="46DF7960">
      <w:pPr>
        <w:pStyle w:val="BodyTextSpaceAfter"/>
        <w:spacing w:after="120" w:line="120" w:lineRule="atLeast"/>
        <w:jc w:val="both"/>
      </w:pPr>
      <w:r>
        <w:t>Chi-square analyses (</w:t>
      </w:r>
      <w:r w:rsidRPr="004850A1">
        <w:rPr>
          <w:i/>
        </w:rPr>
        <w:t>χ</w:t>
      </w:r>
      <w:r w:rsidRPr="004850A1">
        <w:rPr>
          <w:i/>
          <w:vertAlign w:val="superscript"/>
        </w:rPr>
        <w:t>2</w:t>
      </w:r>
      <w:r>
        <w:t xml:space="preserve">) were used to statistically </w:t>
      </w:r>
      <w:r w:rsidR="00CB517E">
        <w:t>investigate</w:t>
      </w:r>
      <w:r w:rsidR="003E65A0">
        <w:br/>
      </w:r>
      <w:r w:rsidR="0089006D">
        <w:t>the relationship between</w:t>
      </w:r>
      <w:r>
        <w:t xml:space="preserve"> offender characteristics </w:t>
      </w:r>
      <w:r w:rsidR="00902C8B">
        <w:t>and</w:t>
      </w:r>
      <w:r>
        <w:t xml:space="preserve"> the </w:t>
      </w:r>
      <w:r w:rsidR="003E65A0">
        <w:br/>
      </w:r>
      <w:r>
        <w:t>five offe</w:t>
      </w:r>
      <w:r w:rsidR="0089006D">
        <w:t>nding frequency groups. Where a</w:t>
      </w:r>
      <w:r>
        <w:t xml:space="preserve"> significant χ</w:t>
      </w:r>
      <w:r w:rsidRPr="00570778">
        <w:rPr>
          <w:vertAlign w:val="superscript"/>
        </w:rPr>
        <w:t>2</w:t>
      </w:r>
      <w:r w:rsidRPr="00E136A8">
        <w:t xml:space="preserve"> was</w:t>
      </w:r>
      <w:r w:rsidR="003E65A0">
        <w:t xml:space="preserve"> </w:t>
      </w:r>
      <w:r w:rsidR="003E65A0">
        <w:br/>
      </w:r>
      <w:r w:rsidR="003E65A0">
        <w:br/>
      </w:r>
      <w:r>
        <w:t xml:space="preserve">calculated, </w:t>
      </w:r>
      <w:r w:rsidR="002E167D">
        <w:t>a</w:t>
      </w:r>
      <w:r>
        <w:t xml:space="preserve">djusted residuals were </w:t>
      </w:r>
      <w:r w:rsidR="00CB517E">
        <w:t>used to determine</w:t>
      </w:r>
      <w:r w:rsidR="00BA47D3">
        <w:br/>
      </w:r>
      <w:r w:rsidR="002E167D">
        <w:t>significant</w:t>
      </w:r>
      <w:r w:rsidR="0089006D">
        <w:t xml:space="preserve"> </w:t>
      </w:r>
      <w:r w:rsidR="002E167D">
        <w:t xml:space="preserve">differences </w:t>
      </w:r>
      <w:r>
        <w:t>between expected and observed cell</w:t>
      </w:r>
      <w:r w:rsidR="00016102">
        <w:t xml:space="preserve"> </w:t>
      </w:r>
      <w:r>
        <w:t>frequencies.</w:t>
      </w:r>
    </w:p>
    <w:p w:rsidRPr="002B1D73" w:rsidR="00247B33" w:rsidP="00A63942" w:rsidRDefault="00AA3ABE" w14:paraId="179BEBF0" w14:textId="70D02FF4">
      <w:pPr>
        <w:pStyle w:val="BodyTextSpaceAfter"/>
        <w:spacing w:after="120"/>
        <w:rPr>
          <w:color w:val="881E76"/>
          <w:sz w:val="24"/>
          <w:szCs w:val="24"/>
        </w:rPr>
      </w:pPr>
      <w:r>
        <w:rPr>
          <w:color w:val="881E76"/>
          <w:sz w:val="24"/>
          <w:szCs w:val="24"/>
        </w:rPr>
        <w:t>1</w:t>
      </w:r>
      <w:r w:rsidR="00526230">
        <w:rPr>
          <w:color w:val="881E76"/>
          <w:sz w:val="24"/>
          <w:szCs w:val="24"/>
        </w:rPr>
        <w:t>. What prop</w:t>
      </w:r>
      <w:r w:rsidR="00D2533C">
        <w:rPr>
          <w:color w:val="881E76"/>
          <w:sz w:val="24"/>
          <w:szCs w:val="24"/>
        </w:rPr>
        <w:t>ortion</w:t>
      </w:r>
      <w:r w:rsidR="00863CD6">
        <w:rPr>
          <w:color w:val="881E76"/>
          <w:sz w:val="24"/>
          <w:szCs w:val="24"/>
        </w:rPr>
        <w:t xml:space="preserve"> of offenders we</w:t>
      </w:r>
      <w:r w:rsidR="00D2533C">
        <w:rPr>
          <w:color w:val="881E76"/>
          <w:sz w:val="24"/>
          <w:szCs w:val="24"/>
        </w:rPr>
        <w:t xml:space="preserve">re </w:t>
      </w:r>
      <w:r w:rsidR="00511DFF">
        <w:rPr>
          <w:color w:val="881E76"/>
          <w:sz w:val="24"/>
          <w:szCs w:val="24"/>
        </w:rPr>
        <w:t>recorded</w:t>
      </w:r>
      <w:r w:rsidR="00D2533C">
        <w:rPr>
          <w:color w:val="881E76"/>
          <w:sz w:val="24"/>
          <w:szCs w:val="24"/>
        </w:rPr>
        <w:t xml:space="preserve"> f</w:t>
      </w:r>
      <w:r w:rsidR="00863CD6">
        <w:rPr>
          <w:color w:val="881E76"/>
          <w:sz w:val="24"/>
          <w:szCs w:val="24"/>
        </w:rPr>
        <w:t xml:space="preserve">or </w:t>
      </w:r>
      <w:r w:rsidR="00E83D07">
        <w:rPr>
          <w:color w:val="881E76"/>
          <w:sz w:val="24"/>
          <w:szCs w:val="24"/>
        </w:rPr>
        <w:t>more than one</w:t>
      </w:r>
      <w:r w:rsidR="008F548E">
        <w:rPr>
          <w:color w:val="881E76"/>
          <w:sz w:val="24"/>
          <w:szCs w:val="24"/>
        </w:rPr>
        <w:t xml:space="preserve"> </w:t>
      </w:r>
      <w:r w:rsidRPr="008F548E" w:rsidR="008F548E">
        <w:rPr>
          <w:color w:val="881E76"/>
          <w:sz w:val="24"/>
          <w:szCs w:val="24"/>
        </w:rPr>
        <w:t>offender</w:t>
      </w:r>
      <w:r w:rsidR="00863CD6">
        <w:rPr>
          <w:color w:val="881E76"/>
          <w:sz w:val="24"/>
          <w:szCs w:val="24"/>
        </w:rPr>
        <w:t xml:space="preserve"> incident </w:t>
      </w:r>
      <w:r w:rsidR="009125B3">
        <w:rPr>
          <w:color w:val="881E76"/>
          <w:sz w:val="24"/>
          <w:szCs w:val="24"/>
        </w:rPr>
        <w:t>during</w:t>
      </w:r>
      <w:r w:rsidR="0044132C">
        <w:rPr>
          <w:color w:val="881E76"/>
          <w:sz w:val="24"/>
          <w:szCs w:val="24"/>
        </w:rPr>
        <w:t xml:space="preserve"> the 10 years</w:t>
      </w:r>
      <w:r w:rsidRPr="002B1D73" w:rsidR="00063C92">
        <w:rPr>
          <w:color w:val="881E76"/>
          <w:sz w:val="24"/>
          <w:szCs w:val="24"/>
        </w:rPr>
        <w:t>?</w:t>
      </w:r>
    </w:p>
    <w:p w:rsidRPr="00AF2339" w:rsidR="00F55A55" w:rsidP="00A63942" w:rsidRDefault="00526230" w14:paraId="1B9B8A22" w14:textId="4C81369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 xml:space="preserve">Forty-three per cent of </w:t>
      </w:r>
      <w:r w:rsidR="000B330B">
        <w:rPr>
          <w:rFonts w:ascii="Roboto Condensed Light" w:hAnsi="Roboto Condensed Light"/>
          <w:i/>
        </w:rPr>
        <w:t xml:space="preserve">all </w:t>
      </w:r>
      <w:r w:rsidR="007E58EC">
        <w:rPr>
          <w:rFonts w:ascii="Roboto Condensed Light" w:hAnsi="Roboto Condensed Light"/>
          <w:i/>
        </w:rPr>
        <w:t xml:space="preserve">alleged </w:t>
      </w:r>
      <w:r>
        <w:rPr>
          <w:rFonts w:ascii="Roboto Condensed Light" w:hAnsi="Roboto Condensed Light"/>
          <w:i/>
        </w:rPr>
        <w:t xml:space="preserve">offenders were </w:t>
      </w:r>
      <w:r w:rsidR="00511DFF">
        <w:rPr>
          <w:rFonts w:ascii="Roboto Condensed Light" w:hAnsi="Roboto Condensed Light"/>
          <w:i/>
        </w:rPr>
        <w:t>recorded</w:t>
      </w:r>
      <w:r>
        <w:rPr>
          <w:rFonts w:ascii="Roboto Condensed Light" w:hAnsi="Roboto Condensed Light"/>
          <w:i/>
        </w:rPr>
        <w:t xml:space="preserve"> for more than one </w:t>
      </w:r>
      <w:r w:rsidR="008F548E">
        <w:rPr>
          <w:rFonts w:ascii="Roboto Condensed Light" w:hAnsi="Roboto Condensed Light"/>
          <w:i/>
        </w:rPr>
        <w:t xml:space="preserve">offender </w:t>
      </w:r>
      <w:r>
        <w:rPr>
          <w:rFonts w:ascii="Roboto Condensed Light" w:hAnsi="Roboto Condensed Light"/>
          <w:i/>
        </w:rPr>
        <w:t>incident</w:t>
      </w:r>
      <w:r w:rsidR="00F55A55">
        <w:rPr>
          <w:rFonts w:ascii="Roboto Condensed Light" w:hAnsi="Roboto Condensed Light"/>
          <w:i/>
        </w:rPr>
        <w:t>.</w:t>
      </w:r>
    </w:p>
    <w:p w:rsidR="00ED6441" w:rsidP="00BF7BF3" w:rsidRDefault="005816DE" w14:paraId="3CC0C05B" w14:textId="23183520">
      <w:pPr>
        <w:pStyle w:val="BodyTextSpaceAfter"/>
        <w:spacing w:after="120" w:line="80" w:lineRule="atLeast"/>
        <w:jc w:val="both"/>
      </w:pPr>
      <w:r>
        <w:t xml:space="preserve">Table 1 </w:t>
      </w:r>
      <w:r w:rsidRPr="005816DE">
        <w:t xml:space="preserve">shows the number of </w:t>
      </w:r>
      <w:r w:rsidR="007E58EC">
        <w:t xml:space="preserve">alleged </w:t>
      </w:r>
      <w:r w:rsidRPr="005816DE">
        <w:t xml:space="preserve">offenders </w:t>
      </w:r>
      <w:r w:rsidR="00AA2F55">
        <w:t>assigned</w:t>
      </w:r>
      <w:r w:rsidR="009125B3">
        <w:t xml:space="preserve"> </w:t>
      </w:r>
      <w:r w:rsidR="00AA2F55">
        <w:t>to</w:t>
      </w:r>
      <w:r w:rsidRPr="005816DE">
        <w:t xml:space="preserve"> </w:t>
      </w:r>
      <w:r w:rsidR="006371F7">
        <w:t xml:space="preserve">each </w:t>
      </w:r>
      <w:r w:rsidR="00A72059">
        <w:t>offending frequency group</w:t>
      </w:r>
      <w:r>
        <w:t>.</w:t>
      </w:r>
      <w:r w:rsidRPr="00863CD6" w:rsidR="00863CD6">
        <w:t xml:space="preserve"> Fifty-seven per cent of offenders </w:t>
      </w:r>
      <w:r w:rsidR="000B330B">
        <w:t xml:space="preserve">(n=239,967) </w:t>
      </w:r>
      <w:r w:rsidRPr="00863CD6" w:rsidR="00863CD6">
        <w:t>were</w:t>
      </w:r>
      <w:r w:rsidR="000B330B">
        <w:t xml:space="preserve"> </w:t>
      </w:r>
      <w:r w:rsidRPr="00863CD6" w:rsidR="00863CD6">
        <w:t xml:space="preserve">only </w:t>
      </w:r>
      <w:r w:rsidR="00511DFF">
        <w:t>recorded</w:t>
      </w:r>
      <w:r w:rsidRPr="00863CD6" w:rsidR="00863CD6">
        <w:t xml:space="preserve"> for one </w:t>
      </w:r>
      <w:r w:rsidR="008F548E">
        <w:t xml:space="preserve">offender </w:t>
      </w:r>
      <w:r w:rsidRPr="00863CD6" w:rsidR="00863CD6">
        <w:t xml:space="preserve">incident, </w:t>
      </w:r>
      <w:r w:rsidR="00C53043">
        <w:t xml:space="preserve">while </w:t>
      </w:r>
      <w:r w:rsidR="0089006D">
        <w:t>43</w:t>
      </w:r>
      <w:r w:rsidR="009251D6">
        <w:t>%</w:t>
      </w:r>
      <w:r w:rsidR="00E71C1D">
        <w:t xml:space="preserve"> of offenders (n=178,611) were </w:t>
      </w:r>
      <w:r w:rsidR="00511DFF">
        <w:t>recorded</w:t>
      </w:r>
      <w:r w:rsidR="00E71C1D">
        <w:t xml:space="preserve"> for more than one</w:t>
      </w:r>
      <w:r w:rsidR="008F548E">
        <w:t xml:space="preserve"> offender</w:t>
      </w:r>
      <w:r w:rsidR="00E71C1D">
        <w:t xml:space="preserve"> </w:t>
      </w:r>
      <w:r w:rsidR="00B17FE1">
        <w:t xml:space="preserve">incident. </w:t>
      </w:r>
      <w:r w:rsidR="0082686D">
        <w:t xml:space="preserve">Offenders recorded for more than one </w:t>
      </w:r>
      <w:r w:rsidR="008F548E">
        <w:t xml:space="preserve">offender </w:t>
      </w:r>
      <w:r w:rsidR="0082686D">
        <w:t xml:space="preserve">incident accounted for 82.9% of </w:t>
      </w:r>
      <w:r w:rsidR="001D1EF7">
        <w:t xml:space="preserve">offender </w:t>
      </w:r>
      <w:r w:rsidR="0082686D">
        <w:t xml:space="preserve">incidents during the study period. </w:t>
      </w:r>
      <w:r w:rsidR="0091162E">
        <w:t>The 6</w:t>
      </w:r>
      <w:r w:rsidR="00E73F73">
        <w:t>.3</w:t>
      </w:r>
      <w:r w:rsidR="00E67957">
        <w:t xml:space="preserve">% of offenders who were </w:t>
      </w:r>
      <w:r w:rsidR="00686EEB">
        <w:t xml:space="preserve">each </w:t>
      </w:r>
      <w:r w:rsidR="00511DFF">
        <w:t>recorded</w:t>
      </w:r>
      <w:r w:rsidR="00A8689F">
        <w:t xml:space="preserve"> </w:t>
      </w:r>
      <w:r w:rsidRPr="00863CD6" w:rsidR="00863CD6">
        <w:t>for more than 10</w:t>
      </w:r>
      <w:r w:rsidR="008F548E">
        <w:t xml:space="preserve"> offender</w:t>
      </w:r>
      <w:r w:rsidRPr="00863CD6" w:rsidR="00863CD6">
        <w:t xml:space="preserve"> incident</w:t>
      </w:r>
      <w:r w:rsidR="00F56249">
        <w:t>s were responsible for 43.9</w:t>
      </w:r>
      <w:r w:rsidRPr="00863CD6" w:rsidR="00863CD6">
        <w:t xml:space="preserve">% of </w:t>
      </w:r>
      <w:r w:rsidR="00686EEB">
        <w:t>the total</w:t>
      </w:r>
      <w:r w:rsidRPr="00863CD6" w:rsidR="00863CD6">
        <w:t xml:space="preserve"> </w:t>
      </w:r>
      <w:r w:rsidR="001D1EF7">
        <w:t xml:space="preserve">offender </w:t>
      </w:r>
      <w:r w:rsidRPr="00863CD6" w:rsidR="00863CD6">
        <w:t xml:space="preserve">incidents recorded </w:t>
      </w:r>
      <w:r w:rsidR="00686EEB">
        <w:t>during</w:t>
      </w:r>
      <w:r w:rsidRPr="00863CD6" w:rsidR="00863CD6">
        <w:t xml:space="preserve"> the </w:t>
      </w:r>
      <w:r w:rsidR="009125B3">
        <w:t>10-year period</w:t>
      </w:r>
      <w:r w:rsidR="0089006D">
        <w:t>.</w:t>
      </w:r>
      <w:r w:rsidR="00D63192">
        <w:t xml:space="preserve"> However, t</w:t>
      </w:r>
      <w:r w:rsidRPr="00863CD6" w:rsidR="00863CD6">
        <w:t xml:space="preserve">his proportion does not account for incidents </w:t>
      </w:r>
      <w:r w:rsidR="0089006D">
        <w:t xml:space="preserve">that remain unsolved and therefore </w:t>
      </w:r>
      <w:r w:rsidRPr="00863CD6" w:rsidR="00863CD6">
        <w:t xml:space="preserve">do not </w:t>
      </w:r>
      <w:r w:rsidR="00D63192">
        <w:t>identify</w:t>
      </w:r>
      <w:r w:rsidR="0089006D">
        <w:t xml:space="preserve"> an offender. Offenders in the more than 10 </w:t>
      </w:r>
      <w:r w:rsidR="008F548E">
        <w:t xml:space="preserve">offender </w:t>
      </w:r>
      <w:r w:rsidR="0089006D">
        <w:t>incidents</w:t>
      </w:r>
      <w:r w:rsidRPr="00863CD6" w:rsidR="00863CD6">
        <w:t xml:space="preserve"> group were recorded for an average of 23.5 </w:t>
      </w:r>
      <w:r w:rsidR="008F548E">
        <w:t xml:space="preserve">offender </w:t>
      </w:r>
      <w:r w:rsidR="000062F6">
        <w:t xml:space="preserve">incidents each </w:t>
      </w:r>
      <w:r w:rsidR="009125B3">
        <w:t>during the study period</w:t>
      </w:r>
      <w:r w:rsidRPr="00863CD6" w:rsidR="00863CD6">
        <w:t>.</w:t>
      </w:r>
      <w:r w:rsidR="00863CD6">
        <w:t xml:space="preserve"> </w:t>
      </w:r>
      <w:r w:rsidR="00BA47D3">
        <w:t xml:space="preserve">It is worth noting that a greater proportion of offenders recorded for an offender incident early in the study period were recorded for more than one incident, </w:t>
      </w:r>
      <w:r w:rsidR="003A61D1">
        <w:t>compared with</w:t>
      </w:r>
      <w:r w:rsidR="00BA47D3">
        <w:t xml:space="preserve"> those first recorded late</w:t>
      </w:r>
      <w:r w:rsidR="0042609C">
        <w:t>r</w:t>
      </w:r>
      <w:r w:rsidR="00BA47D3">
        <w:t xml:space="preserve"> in the study period. However, investigating this relationship further was beyond the scope of the current study. </w:t>
      </w:r>
    </w:p>
    <w:tbl>
      <w:tblPr>
        <w:tblStyle w:val="TableGrid"/>
        <w:tblpPr w:leftFromText="180" w:rightFromText="180" w:vertAnchor="text" w:horzAnchor="margin" w:tblpXSpec="right" w:tblpY="510"/>
        <w:tblW w:w="4961" w:type="dxa"/>
        <w:tblLayout w:type="fixed"/>
        <w:tblLook w:firstRow="1" w:lastRow="0" w:firstColumn="1" w:lastColumn="0" w:noHBand="0" w:noVBand="1" w:val="04A0"/>
      </w:tblPr>
      <w:tblGrid>
        <w:gridCol w:w="1134"/>
        <w:gridCol w:w="851"/>
        <w:gridCol w:w="992"/>
        <w:gridCol w:w="992"/>
        <w:gridCol w:w="992"/>
      </w:tblGrid>
      <w:tr w:rsidRPr="00635ED6" w:rsidR="005F0D96" w:rsidTr="004850A1" w14:paraId="6EBEB2A6" w14:textId="77777777">
        <w:trPr>
          <w:trHeight w:val="294" w:hRule="exact"/>
        </w:trPr>
        <w:tc>
          <w:tcPr>
            <w:tcW w:w="1134" w:type="dxa"/>
            <w:vMerge w:val="restart"/>
            <w:tcBorders>
              <w:bottom w:val="nil"/>
            </w:tcBorders>
            <w:shd w:val="clear" w:color="auto" w:fill="881E76"/>
            <w:vAlign w:val="center"/>
          </w:tcPr>
          <w:p w:rsidRPr="004850A1" w:rsidR="005F0D96" w:rsidP="009125B3" w:rsidRDefault="009125B3" w14:paraId="26C3D6E9" w14:textId="0688F8A5">
            <w:pP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Offending frequency group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4850A1" w:rsidR="005F0D96" w:rsidP="001D1EF7" w:rsidRDefault="007E58EC" w14:paraId="42187CB7" w14:textId="78C3AB30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Alleged o</w:t>
            </w:r>
            <w:r w:rsidRPr="004850A1" w:rsidR="005F0D96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ffenders</w:t>
            </w:r>
          </w:p>
        </w:tc>
        <w:tc>
          <w:tcPr>
            <w:tcW w:w="1984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4850A1" w:rsidR="005F0D96" w:rsidP="001D1EF7" w:rsidRDefault="007E58EC" w14:paraId="40754AAD" w14:textId="058B4F4C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Offender i</w:t>
            </w:r>
            <w:r w:rsidRPr="004850A1" w:rsidR="005F0D96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ncidents</w:t>
            </w:r>
          </w:p>
        </w:tc>
      </w:tr>
      <w:tr w:rsidRPr="00635ED6" w:rsidR="005F0D96" w:rsidTr="00B1466B" w14:paraId="415C0D37" w14:textId="77777777">
        <w:trPr>
          <w:trHeight w:val="407" w:hRule="exact"/>
        </w:trPr>
        <w:tc>
          <w:tcPr>
            <w:tcW w:w="1134" w:type="dxa"/>
            <w:vMerge/>
            <w:tcBorders>
              <w:top w:val="nil"/>
              <w:bottom w:val="single" w:color="auto" w:sz="4" w:space="0"/>
            </w:tcBorders>
            <w:shd w:val="clear" w:color="auto" w:fill="881E76"/>
          </w:tcPr>
          <w:p w:rsidRPr="004850A1" w:rsidR="005F0D96" w:rsidP="009125B3" w:rsidRDefault="005F0D96" w14:paraId="24D88869" w14:textId="77777777">
            <w:pP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4850A1" w:rsidR="005F0D96" w:rsidP="009125B3" w:rsidRDefault="005F0D96" w14:paraId="21F5F299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Number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4850A1" w:rsidR="005F0D96" w:rsidP="009125B3" w:rsidRDefault="005F0D96" w14:paraId="736891E0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4850A1" w:rsidR="005F0D96" w:rsidP="009125B3" w:rsidRDefault="005F0D96" w14:paraId="0DB1245B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Number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4850A1" w:rsidR="005F0D96" w:rsidP="009125B3" w:rsidRDefault="005F0D96" w14:paraId="5FCC72C6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</w:tr>
      <w:tr w:rsidRPr="00635ED6" w:rsidR="005F0D96" w:rsidTr="00B1466B" w14:paraId="40D17F43" w14:textId="77777777">
        <w:trPr>
          <w:trHeight w:val="340"/>
        </w:trPr>
        <w:tc>
          <w:tcPr>
            <w:tcW w:w="1134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 w:rsidRPr="004850A1" w:rsidR="005F0D96" w:rsidP="009125B3" w:rsidRDefault="005F0D96" w14:paraId="0373D76B" w14:textId="77777777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 w:rsidRPr="004850A1" w:rsidR="005F0D96" w:rsidP="009125B3" w:rsidRDefault="005F0D96" w14:paraId="0E1BCE95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239,967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vAlign w:val="center"/>
          </w:tcPr>
          <w:p w:rsidRPr="004850A1" w:rsidR="005F0D96" w:rsidP="009125B3" w:rsidRDefault="005F0D96" w14:paraId="5BD0F222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57.3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 w:rsidRPr="004850A1" w:rsidR="005F0D96" w:rsidP="009125B3" w:rsidRDefault="005F0D96" w14:paraId="79E5F18B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239,967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vAlign w:val="center"/>
          </w:tcPr>
          <w:p w:rsidRPr="004850A1" w:rsidR="005F0D96" w:rsidP="009125B3" w:rsidRDefault="005F0D96" w14:paraId="0570509E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17.1</w:t>
            </w:r>
          </w:p>
        </w:tc>
      </w:tr>
      <w:tr w:rsidRPr="00635ED6" w:rsidR="005F0D96" w:rsidTr="00B1466B" w14:paraId="1FED2BC7" w14:textId="77777777">
        <w:trPr>
          <w:trHeight w:val="340"/>
        </w:trPr>
        <w:tc>
          <w:tcPr>
            <w:tcW w:w="113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400BFA37" w14:textId="77777777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4850A1" w:rsidR="005F0D96" w:rsidP="009125B3" w:rsidRDefault="005F0D96" w14:paraId="268AF7C2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67,097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3C4F96E8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16.0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4850A1" w:rsidR="005F0D96" w:rsidP="009125B3" w:rsidRDefault="005F0D96" w14:paraId="545D1C6B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134,194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1318226B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9.5</w:t>
            </w:r>
          </w:p>
        </w:tc>
      </w:tr>
      <w:tr w:rsidRPr="00635ED6" w:rsidR="005F0D96" w:rsidTr="00B1466B" w14:paraId="759112FB" w14:textId="77777777">
        <w:trPr>
          <w:trHeight w:val="340"/>
        </w:trPr>
        <w:tc>
          <w:tcPr>
            <w:tcW w:w="1134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 w:rsidRPr="004850A1" w:rsidR="005F0D96" w:rsidP="009125B3" w:rsidRDefault="005F0D96" w14:paraId="68B54104" w14:textId="77777777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3 to 5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:rsidRPr="004850A1" w:rsidR="005F0D96" w:rsidP="009125B3" w:rsidRDefault="005F0D96" w14:paraId="0C8C1A7C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59,259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:rsidRPr="004850A1" w:rsidR="005F0D96" w:rsidP="009125B3" w:rsidRDefault="005F0D96" w14:paraId="75E0CD54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14.2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:rsidRPr="004850A1" w:rsidR="005F0D96" w:rsidP="009125B3" w:rsidRDefault="005F0D96" w14:paraId="4C31F7E4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218,270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:rsidRPr="004850A1" w:rsidR="005F0D96" w:rsidP="009125B3" w:rsidRDefault="005F0D96" w14:paraId="33FFC0B8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15.5</w:t>
            </w:r>
          </w:p>
        </w:tc>
      </w:tr>
      <w:tr w:rsidRPr="00635ED6" w:rsidR="005F0D96" w:rsidTr="00B1466B" w14:paraId="640CF7B9" w14:textId="77777777">
        <w:trPr>
          <w:trHeight w:val="340"/>
        </w:trPr>
        <w:tc>
          <w:tcPr>
            <w:tcW w:w="113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5992139B" w14:textId="77777777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6 to 10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4850A1" w:rsidR="005F0D96" w:rsidP="009125B3" w:rsidRDefault="005F0D96" w14:paraId="5406F4DA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25,940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29EC3D57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6.2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4850A1" w:rsidR="005F0D96" w:rsidP="009125B3" w:rsidRDefault="005F0D96" w14:paraId="66FA0CE4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196,083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21CD8250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13.9</w:t>
            </w:r>
          </w:p>
        </w:tc>
      </w:tr>
      <w:tr w:rsidRPr="00635ED6" w:rsidR="005F0D96" w:rsidTr="00B1466B" w14:paraId="5F9F0AC7" w14:textId="77777777">
        <w:trPr>
          <w:trHeight w:val="340"/>
        </w:trPr>
        <w:tc>
          <w:tcPr>
            <w:tcW w:w="1134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 w:rsidRPr="004850A1" w:rsidR="005F0D96" w:rsidP="009125B3" w:rsidRDefault="00AA2F55" w14:paraId="60886B0B" w14:textId="713531CB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&gt;</w:t>
            </w:r>
            <w:r w:rsidRPr="004850A1" w:rsidR="005F0D96">
              <w:rPr>
                <w:rFonts w:ascii="Roboto Condensed Light" w:hAnsi="Roboto Condensed Light"/>
                <w:sz w:val="16"/>
                <w:szCs w:val="16"/>
              </w:rPr>
              <w:t xml:space="preserve"> 10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:rsidRPr="004850A1" w:rsidR="005F0D96" w:rsidP="009125B3" w:rsidRDefault="005F0D96" w14:paraId="6C7F61FB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26,315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4850A1" w:rsidR="005F0D96" w:rsidP="009125B3" w:rsidRDefault="005F0D96" w14:paraId="6DDEC3FB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6.3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:rsidRPr="004850A1" w:rsidR="005F0D96" w:rsidP="009125B3" w:rsidRDefault="005F0D96" w14:paraId="1611604F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617,615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4850A1" w:rsidR="005F0D96" w:rsidP="009125B3" w:rsidRDefault="005F0D96" w14:paraId="33A86E5F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sz w:val="16"/>
                <w:szCs w:val="16"/>
              </w:rPr>
              <w:t>43.9</w:t>
            </w:r>
          </w:p>
        </w:tc>
      </w:tr>
      <w:tr w:rsidRPr="00635ED6" w:rsidR="005F0D96" w:rsidTr="00B1466B" w14:paraId="467299CA" w14:textId="77777777">
        <w:trPr>
          <w:trHeight w:val="340"/>
        </w:trPr>
        <w:tc>
          <w:tcPr>
            <w:tcW w:w="1134" w:type="dxa"/>
            <w:tcBorders>
              <w:top w:val="nil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736D4D15" w14:textId="77777777">
            <w:pPr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b/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E4D2E2"/>
            <w:vAlign w:val="center"/>
          </w:tcPr>
          <w:p w:rsidRPr="004850A1" w:rsidR="005F0D96" w:rsidP="009125B3" w:rsidRDefault="005F0D96" w14:paraId="433301D6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b/>
                <w:sz w:val="16"/>
                <w:szCs w:val="16"/>
              </w:rPr>
              <w:t>418,578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16DA351A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b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E4D2E2"/>
            <w:vAlign w:val="center"/>
          </w:tcPr>
          <w:p w:rsidRPr="004850A1" w:rsidR="005F0D96" w:rsidP="009125B3" w:rsidRDefault="005F0D96" w14:paraId="4C33EF6D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b/>
                <w:sz w:val="16"/>
                <w:szCs w:val="16"/>
              </w:rPr>
              <w:t>1,406,129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4850A1" w:rsidR="005F0D96" w:rsidP="009125B3" w:rsidRDefault="005F0D96" w14:paraId="7F74FF49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b/>
                <w:sz w:val="16"/>
                <w:szCs w:val="16"/>
              </w:rPr>
              <w:t>100</w:t>
            </w:r>
          </w:p>
        </w:tc>
      </w:tr>
    </w:tbl>
    <w:p w:rsidR="00480122" w:rsidP="00B560A8" w:rsidRDefault="00347CD0" w14:paraId="4B6B62C2" w14:textId="1E17E864">
      <w:pPr>
        <w:pStyle w:val="BodyTextSpaceAfter"/>
        <w:spacing w:after="120" w:line="240" w:lineRule="atLeast"/>
        <w:jc w:val="both"/>
        <w:rPr>
          <w:rFonts w:asciiTheme="minorHAnsi" w:hAnsiTheme="minorHAnsi"/>
          <w:sz w:val="20"/>
          <w:szCs w:val="20"/>
        </w:rPr>
      </w:pPr>
      <w:r w:rsidRPr="00AB34D0">
        <w:rPr>
          <w:rFonts w:asciiTheme="minorHAnsi" w:hAnsiTheme="minorHAnsi"/>
          <w:sz w:val="20"/>
          <w:szCs w:val="20"/>
        </w:rPr>
        <w:t xml:space="preserve">Table 1. </w:t>
      </w:r>
      <w:r w:rsidR="00761AA7">
        <w:rPr>
          <w:rFonts w:asciiTheme="minorHAnsi" w:hAnsiTheme="minorHAnsi"/>
          <w:sz w:val="20"/>
          <w:szCs w:val="20"/>
        </w:rPr>
        <w:t>N</w:t>
      </w:r>
      <w:r w:rsidRPr="00AB34D0">
        <w:rPr>
          <w:rFonts w:asciiTheme="minorHAnsi" w:hAnsiTheme="minorHAnsi"/>
          <w:sz w:val="20"/>
          <w:szCs w:val="20"/>
        </w:rPr>
        <w:t xml:space="preserve">umber and proportion of </w:t>
      </w:r>
      <w:r w:rsidR="007E58EC">
        <w:rPr>
          <w:rFonts w:asciiTheme="minorHAnsi" w:hAnsiTheme="minorHAnsi"/>
          <w:sz w:val="20"/>
          <w:szCs w:val="20"/>
        </w:rPr>
        <w:t xml:space="preserve">alleged </w:t>
      </w:r>
      <w:r w:rsidRPr="00AB34D0">
        <w:rPr>
          <w:rFonts w:asciiTheme="minorHAnsi" w:hAnsiTheme="minorHAnsi"/>
          <w:sz w:val="20"/>
          <w:szCs w:val="20"/>
        </w:rPr>
        <w:t xml:space="preserve">offenders and </w:t>
      </w:r>
      <w:r w:rsidR="007E58EC">
        <w:rPr>
          <w:rFonts w:asciiTheme="minorHAnsi" w:hAnsiTheme="minorHAnsi"/>
          <w:sz w:val="20"/>
          <w:szCs w:val="20"/>
        </w:rPr>
        <w:t xml:space="preserve">offender </w:t>
      </w:r>
      <w:r w:rsidRPr="00AB34D0">
        <w:rPr>
          <w:rFonts w:asciiTheme="minorHAnsi" w:hAnsiTheme="minorHAnsi"/>
          <w:sz w:val="20"/>
          <w:szCs w:val="20"/>
        </w:rPr>
        <w:t>incidents</w:t>
      </w:r>
      <w:r w:rsidR="007E58EC">
        <w:rPr>
          <w:rFonts w:asciiTheme="minorHAnsi" w:hAnsiTheme="minorHAnsi"/>
          <w:sz w:val="20"/>
          <w:szCs w:val="20"/>
        </w:rPr>
        <w:t xml:space="preserve"> recorded</w:t>
      </w:r>
      <w:r w:rsidR="00761AA7">
        <w:rPr>
          <w:rFonts w:asciiTheme="minorHAnsi" w:hAnsiTheme="minorHAnsi"/>
          <w:sz w:val="20"/>
          <w:szCs w:val="20"/>
        </w:rPr>
        <w:t xml:space="preserve"> </w:t>
      </w:r>
      <w:r w:rsidR="001D1EF7">
        <w:rPr>
          <w:rFonts w:asciiTheme="minorHAnsi" w:hAnsiTheme="minorHAnsi"/>
          <w:sz w:val="20"/>
          <w:szCs w:val="20"/>
        </w:rPr>
        <w:t>in the 10 years to 30 June 2017</w:t>
      </w:r>
      <w:r w:rsidRPr="00AB34D0" w:rsidR="002A58F3">
        <w:rPr>
          <w:rFonts w:asciiTheme="minorHAnsi" w:hAnsiTheme="minorHAnsi"/>
          <w:sz w:val="20"/>
          <w:szCs w:val="20"/>
        </w:rPr>
        <w:t xml:space="preserve"> </w:t>
      </w:r>
    </w:p>
    <w:p w:rsidRPr="007E67B5" w:rsidR="005210ED" w:rsidP="009125B3" w:rsidRDefault="00BA6EBB" w14:paraId="10B80CE9" w14:textId="508B64B1">
      <w:pPr>
        <w:pStyle w:val="BodyTextSpaceAfter"/>
        <w:spacing w:before="240" w:after="120" w:line="120" w:lineRule="atLeast"/>
        <w:jc w:val="both"/>
        <w:rPr>
          <w:rFonts w:asciiTheme="minorHAnsi" w:hAnsiTheme="minorHAnsi"/>
          <w:sz w:val="20"/>
          <w:szCs w:val="20"/>
        </w:rPr>
      </w:pPr>
      <w:r w:rsidRPr="00AB34D0">
        <w:rPr>
          <w:rFonts w:asciiTheme="minorHAnsi" w:hAnsiTheme="minorHAnsi"/>
          <w:sz w:val="20"/>
          <w:szCs w:val="20"/>
        </w:rPr>
        <w:t xml:space="preserve"> </w:t>
      </w:r>
      <w:r w:rsidRPr="005210ED" w:rsidR="005210ED">
        <w:rPr>
          <w:color w:val="881E76"/>
          <w:sz w:val="24"/>
          <w:szCs w:val="24"/>
        </w:rPr>
        <w:t xml:space="preserve">2. </w:t>
      </w:r>
      <w:r w:rsidR="00DA55BE">
        <w:rPr>
          <w:color w:val="881E76"/>
          <w:sz w:val="24"/>
          <w:szCs w:val="24"/>
        </w:rPr>
        <w:t>What we</w:t>
      </w:r>
      <w:r w:rsidR="008C5083">
        <w:rPr>
          <w:color w:val="881E76"/>
          <w:sz w:val="24"/>
          <w:szCs w:val="24"/>
        </w:rPr>
        <w:t xml:space="preserve">re the </w:t>
      </w:r>
      <w:r w:rsidR="00794253">
        <w:rPr>
          <w:color w:val="881E76"/>
          <w:sz w:val="24"/>
          <w:szCs w:val="24"/>
        </w:rPr>
        <w:t>ages</w:t>
      </w:r>
      <w:r w:rsidR="008C5083">
        <w:rPr>
          <w:color w:val="881E76"/>
          <w:sz w:val="24"/>
          <w:szCs w:val="24"/>
        </w:rPr>
        <w:t xml:space="preserve"> of</w:t>
      </w:r>
      <w:r w:rsidRPr="005210ED" w:rsidR="005210ED">
        <w:rPr>
          <w:color w:val="881E76"/>
          <w:sz w:val="24"/>
          <w:szCs w:val="24"/>
        </w:rPr>
        <w:t xml:space="preserve"> </w:t>
      </w:r>
      <w:r w:rsidR="007E58EC">
        <w:rPr>
          <w:color w:val="881E76"/>
          <w:sz w:val="24"/>
          <w:szCs w:val="24"/>
        </w:rPr>
        <w:t xml:space="preserve">alleged </w:t>
      </w:r>
      <w:r w:rsidRPr="005210ED" w:rsidR="005210ED">
        <w:rPr>
          <w:color w:val="881E76"/>
          <w:sz w:val="24"/>
          <w:szCs w:val="24"/>
        </w:rPr>
        <w:t>offenders</w:t>
      </w:r>
      <w:r w:rsidR="00475303">
        <w:rPr>
          <w:color w:val="881E76"/>
          <w:sz w:val="24"/>
          <w:szCs w:val="24"/>
        </w:rPr>
        <w:t xml:space="preserve"> </w:t>
      </w:r>
      <w:r w:rsidR="008C5083">
        <w:rPr>
          <w:color w:val="881E76"/>
          <w:sz w:val="24"/>
          <w:szCs w:val="24"/>
        </w:rPr>
        <w:t>across the</w:t>
      </w:r>
      <w:r w:rsidR="00D84098">
        <w:rPr>
          <w:color w:val="881E76"/>
          <w:sz w:val="24"/>
          <w:szCs w:val="24"/>
        </w:rPr>
        <w:t xml:space="preserve"> </w:t>
      </w:r>
      <w:r w:rsidR="00F93E3E">
        <w:rPr>
          <w:color w:val="881E76"/>
          <w:sz w:val="24"/>
          <w:szCs w:val="24"/>
        </w:rPr>
        <w:t xml:space="preserve">five </w:t>
      </w:r>
      <w:r w:rsidR="00D84098">
        <w:rPr>
          <w:color w:val="881E76"/>
          <w:sz w:val="24"/>
          <w:szCs w:val="24"/>
        </w:rPr>
        <w:t xml:space="preserve">offending </w:t>
      </w:r>
      <w:r w:rsidR="000D4987">
        <w:rPr>
          <w:color w:val="881E76"/>
          <w:sz w:val="24"/>
          <w:szCs w:val="24"/>
        </w:rPr>
        <w:t xml:space="preserve">frequency </w:t>
      </w:r>
      <w:r w:rsidR="00D84098">
        <w:rPr>
          <w:color w:val="881E76"/>
          <w:sz w:val="24"/>
          <w:szCs w:val="24"/>
        </w:rPr>
        <w:t>group</w:t>
      </w:r>
      <w:r w:rsidR="000D4987">
        <w:rPr>
          <w:color w:val="881E76"/>
          <w:sz w:val="24"/>
          <w:szCs w:val="24"/>
        </w:rPr>
        <w:t>s</w:t>
      </w:r>
      <w:r w:rsidRPr="005210ED" w:rsidR="005210ED">
        <w:rPr>
          <w:color w:val="881E76"/>
          <w:sz w:val="24"/>
          <w:szCs w:val="24"/>
        </w:rPr>
        <w:t xml:space="preserve">? </w:t>
      </w:r>
    </w:p>
    <w:p w:rsidR="003E65A0" w:rsidP="00FF027F" w:rsidRDefault="00DF71D0" w14:paraId="760ADB5B" w14:textId="06403A5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</w:pPr>
      <w:r>
        <w:rPr>
          <w:rFonts w:ascii="Roboto Condensed Light" w:hAnsi="Roboto Condensed Light"/>
          <w:i/>
        </w:rPr>
        <w:t xml:space="preserve">Fifty-four per cent of </w:t>
      </w:r>
      <w:r w:rsidR="007E58EC">
        <w:rPr>
          <w:rFonts w:ascii="Roboto Condensed Light" w:hAnsi="Roboto Condensed Light"/>
          <w:i/>
        </w:rPr>
        <w:t xml:space="preserve">alleged </w:t>
      </w:r>
      <w:r>
        <w:rPr>
          <w:rFonts w:ascii="Roboto Condensed Light" w:hAnsi="Roboto Condensed Light"/>
          <w:i/>
        </w:rPr>
        <w:t>o</w:t>
      </w:r>
      <w:r w:rsidR="00CC3FB7">
        <w:rPr>
          <w:rFonts w:ascii="Roboto Condensed Light" w:hAnsi="Roboto Condensed Light"/>
          <w:i/>
        </w:rPr>
        <w:t>ffenders</w:t>
      </w:r>
      <w:r w:rsidR="001D4188">
        <w:rPr>
          <w:rFonts w:ascii="Roboto Condensed Light" w:hAnsi="Roboto Condensed Light"/>
          <w:i/>
        </w:rPr>
        <w:t xml:space="preserve"> recorded for more than 10 </w:t>
      </w:r>
      <w:r w:rsidRPr="008F548E" w:rsidR="008F548E">
        <w:rPr>
          <w:rFonts w:ascii="Roboto Condensed Light" w:hAnsi="Roboto Condensed Light"/>
          <w:i/>
        </w:rPr>
        <w:t xml:space="preserve">offender </w:t>
      </w:r>
      <w:r w:rsidR="008F548E">
        <w:rPr>
          <w:rFonts w:ascii="Roboto Condensed Light" w:hAnsi="Roboto Condensed Light"/>
          <w:i/>
        </w:rPr>
        <w:t>i</w:t>
      </w:r>
      <w:r w:rsidR="001D4188">
        <w:rPr>
          <w:rFonts w:ascii="Roboto Condensed Light" w:hAnsi="Roboto Condensed Light"/>
          <w:i/>
        </w:rPr>
        <w:t>ncidents</w:t>
      </w:r>
      <w:r w:rsidRPr="00B62FA5">
        <w:rPr>
          <w:rFonts w:ascii="Roboto Condensed Light" w:hAnsi="Roboto Condensed Light"/>
          <w:i/>
        </w:rPr>
        <w:t xml:space="preserve"> </w:t>
      </w:r>
      <w:r>
        <w:rPr>
          <w:rFonts w:ascii="Roboto Condensed Light" w:hAnsi="Roboto Condensed Light"/>
          <w:i/>
        </w:rPr>
        <w:t>were under 25</w:t>
      </w:r>
      <w:r w:rsidR="001D1EF7">
        <w:rPr>
          <w:rFonts w:ascii="Roboto Condensed Light" w:hAnsi="Roboto Condensed Light"/>
          <w:i/>
        </w:rPr>
        <w:t xml:space="preserve"> years of age</w:t>
      </w:r>
      <w:r>
        <w:rPr>
          <w:rFonts w:ascii="Roboto Condensed Light" w:hAnsi="Roboto Condensed Light"/>
          <w:i/>
        </w:rPr>
        <w:t xml:space="preserve"> at their first </w:t>
      </w:r>
      <w:r w:rsidRPr="008F548E" w:rsidR="008F548E">
        <w:rPr>
          <w:rFonts w:ascii="Roboto Condensed Light" w:hAnsi="Roboto Condensed Light"/>
          <w:i/>
        </w:rPr>
        <w:t xml:space="preserve">offender </w:t>
      </w:r>
      <w:r>
        <w:rPr>
          <w:rFonts w:ascii="Roboto Condensed Light" w:hAnsi="Roboto Condensed Light"/>
          <w:i/>
        </w:rPr>
        <w:t xml:space="preserve">incident </w:t>
      </w:r>
      <w:r w:rsidR="008F548E">
        <w:rPr>
          <w:rFonts w:ascii="Roboto Condensed Light" w:hAnsi="Roboto Condensed Light"/>
          <w:i/>
        </w:rPr>
        <w:t>during</w:t>
      </w:r>
      <w:r w:rsidR="001D1EF7">
        <w:rPr>
          <w:rFonts w:ascii="Roboto Condensed Light" w:hAnsi="Roboto Condensed Light"/>
          <w:i/>
        </w:rPr>
        <w:t xml:space="preserve"> the </w:t>
      </w:r>
      <w:r w:rsidR="00E00041">
        <w:rPr>
          <w:rFonts w:ascii="Roboto Condensed Light" w:hAnsi="Roboto Condensed Light"/>
          <w:i/>
        </w:rPr>
        <w:t>study period</w:t>
      </w:r>
      <w:r w:rsidR="00B62FA5">
        <w:rPr>
          <w:rFonts w:ascii="Roboto Condensed Light" w:hAnsi="Roboto Condensed Light"/>
          <w:i/>
        </w:rPr>
        <w:t>.</w:t>
      </w:r>
      <w:r w:rsidR="001E5D49">
        <w:t xml:space="preserve">  </w:t>
      </w:r>
      <w:r w:rsidR="00B56CE7">
        <w:t xml:space="preserve"> </w:t>
      </w:r>
    </w:p>
    <w:p w:rsidR="00FA50DA" w:rsidP="007E67B5" w:rsidRDefault="003E65A0" w14:paraId="1AD01E3F" w14:textId="177264FB">
      <w:pPr>
        <w:spacing w:after="120" w:line="240" w:lineRule="auto"/>
        <w:sectPr w:rsidR="00FA50DA" w:rsidSect="00A93970">
          <w:headerReference r:id="rId8" w:type="even"/>
          <w:headerReference r:id="rId9" w:type="default"/>
          <w:footerReference r:id="rId10" w:type="even"/>
          <w:footerReference r:id="rId11" w:type="default"/>
          <w:headerReference r:id="rId12" w:type="first"/>
          <w:footerReference r:id="rId13" w:type="first"/>
          <w:pgSz w:w="11906" w:h="16838"/>
          <w:pgMar w:top="794" w:right="567" w:bottom="680" w:left="567" w:header="0" w:footer="57" w:gutter="0"/>
          <w:cols w:space="708" w:num="2"/>
          <w:titlePg/>
          <w:docGrid w:linePitch="360"/>
        </w:sectPr>
      </w:pPr>
      <w:r w:rsidRPr="003E65A0">
        <w:rPr>
          <w:rFonts w:ascii="Roboto Condensed Light" w:hAnsi="Roboto Condensed Light" w:cs="TradeGothic-Light" w:eastAsiaTheme="minorEastAsia"/>
          <w:color w:val="000000"/>
          <w:lang w:val="en-GB"/>
        </w:rPr>
        <w:t>Overall, 40.9% of the alleged offenders examined in this</w:t>
      </w:r>
    </w:p>
    <w:tbl>
      <w:tblPr>
        <w:tblStyle w:val="TableGrid"/>
        <w:tblpPr w:leftFromText="180" w:rightFromText="180" w:vertAnchor="text" w:horzAnchor="margin" w:tblpX="-15" w:tblpY="283"/>
        <w:tblW w:w="10778" w:type="dxa"/>
        <w:tblLayout w:type="fixed"/>
        <w:tblLook w:firstRow="1" w:lastRow="0" w:firstColumn="1" w:lastColumn="0" w:noHBand="0" w:noVBand="1" w:val="04A0"/>
      </w:tblPr>
      <w:tblGrid>
        <w:gridCol w:w="1696"/>
        <w:gridCol w:w="861"/>
        <w:gridCol w:w="567"/>
        <w:gridCol w:w="709"/>
        <w:gridCol w:w="567"/>
        <w:gridCol w:w="708"/>
        <w:gridCol w:w="567"/>
        <w:gridCol w:w="709"/>
        <w:gridCol w:w="567"/>
        <w:gridCol w:w="709"/>
        <w:gridCol w:w="567"/>
        <w:gridCol w:w="850"/>
        <w:gridCol w:w="567"/>
        <w:gridCol w:w="1134"/>
      </w:tblGrid>
      <w:tr w:rsidRPr="00635ED6" w:rsidR="00903737" w:rsidTr="0042609C" w14:paraId="7DCEBF05" w14:textId="77777777">
        <w:trPr>
          <w:trHeight w:val="291" w:hRule="exact"/>
        </w:trPr>
        <w:tc>
          <w:tcPr>
            <w:tcW w:w="1696" w:type="dxa"/>
            <w:vMerge w:val="restart"/>
            <w:tcBorders>
              <w:bottom w:val="nil"/>
            </w:tcBorders>
            <w:shd w:val="clear" w:color="auto" w:fill="881E76"/>
            <w:vAlign w:val="center"/>
          </w:tcPr>
          <w:p w:rsidRPr="00143322" w:rsidR="00903737" w:rsidP="003F1DDD" w:rsidRDefault="00903737" w14:paraId="2D40EF91" w14:textId="77777777">
            <w:pP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428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143322" w:rsidR="00903737" w:rsidP="003F1DDD" w:rsidRDefault="00903737" w14:paraId="2F336AF6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1</w:t>
            </w: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 xml:space="preserve"> incident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143322" w:rsidR="00903737" w:rsidP="003F1DDD" w:rsidRDefault="00903737" w14:paraId="629B3EAD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2</w:t>
            </w: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 xml:space="preserve"> incidents</w:t>
            </w:r>
          </w:p>
        </w:tc>
        <w:tc>
          <w:tcPr>
            <w:tcW w:w="1275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143322" w:rsidR="00903737" w:rsidP="003F1DDD" w:rsidRDefault="00903737" w14:paraId="78C04E7B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3-5</w:t>
            </w: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 xml:space="preserve"> incidents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143322" w:rsidR="00903737" w:rsidP="003F1DDD" w:rsidRDefault="00903737" w14:paraId="048FCA82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6-10</w:t>
            </w: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 xml:space="preserve"> incidents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143322" w:rsidR="00903737" w:rsidP="003F1DDD" w:rsidRDefault="00903737" w14:paraId="1B58A097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&gt;10 incidents</w:t>
            </w:r>
          </w:p>
        </w:tc>
        <w:tc>
          <w:tcPr>
            <w:tcW w:w="1417" w:type="dxa"/>
            <w:gridSpan w:val="2"/>
            <w:tcBorders>
              <w:bottom w:val="nil"/>
              <w:right w:val="single" w:color="auto" w:sz="4" w:space="0"/>
            </w:tcBorders>
            <w:shd w:val="clear" w:color="auto" w:fill="881E76"/>
            <w:vAlign w:val="center"/>
          </w:tcPr>
          <w:p w:rsidR="00903737" w:rsidP="003F1DDD" w:rsidRDefault="00903737" w14:paraId="0EE10BBA" w14:textId="3F60F43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134" w:type="dxa"/>
            <w:vMerge w:val="restart"/>
            <w:tcBorders>
              <w:left w:val="single" w:color="auto" w:sz="4" w:space="0"/>
            </w:tcBorders>
            <w:shd w:val="clear" w:color="auto" w:fill="881E76"/>
            <w:vAlign w:val="center"/>
          </w:tcPr>
          <w:p w:rsidRPr="004850A1" w:rsidR="00903737" w:rsidP="003F1DDD" w:rsidRDefault="00903737" w14:paraId="32157FA6" w14:textId="09CE322E">
            <w:pPr>
              <w:jc w:val="center"/>
              <w:rPr>
                <w:rFonts w:ascii="Roboto Condensed Light" w:hAnsi="Roboto Condensed Light"/>
                <w:i/>
                <w:color w:val="FFFFFF" w:themeColor="background1"/>
                <w:sz w:val="16"/>
                <w:szCs w:val="16"/>
              </w:rPr>
            </w:pPr>
            <w:r w:rsidRPr="004850A1">
              <w:rPr>
                <w:i/>
                <w:color w:val="FFFFFF" w:themeColor="background1"/>
              </w:rPr>
              <w:t>χ</w:t>
            </w:r>
            <w:r w:rsidRPr="004850A1">
              <w:rPr>
                <w:i/>
                <w:color w:val="FFFFFF" w:themeColor="background1"/>
                <w:vertAlign w:val="superscript"/>
              </w:rPr>
              <w:t>2</w:t>
            </w:r>
          </w:p>
        </w:tc>
      </w:tr>
      <w:tr w:rsidRPr="00635ED6" w:rsidR="00903737" w:rsidTr="0042609C" w14:paraId="7BE26B07" w14:textId="77777777">
        <w:trPr>
          <w:trHeight w:val="258" w:hRule="exact"/>
        </w:trPr>
        <w:tc>
          <w:tcPr>
            <w:tcW w:w="1696" w:type="dxa"/>
            <w:vMerge/>
            <w:tcBorders>
              <w:top w:val="nil"/>
              <w:bottom w:val="single" w:color="auto" w:sz="4" w:space="0"/>
            </w:tcBorders>
            <w:shd w:val="clear" w:color="auto" w:fill="881E76"/>
          </w:tcPr>
          <w:p w:rsidRPr="00143322" w:rsidR="00903737" w:rsidP="003F1DDD" w:rsidRDefault="00903737" w14:paraId="7F831A19" w14:textId="77777777">
            <w:pP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143322" w:rsidR="00903737" w:rsidP="003F1DDD" w:rsidRDefault="00903737" w14:paraId="638D37E0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143322" w:rsidR="00903737" w:rsidP="003F1DDD" w:rsidRDefault="00903737" w14:paraId="3BA583E3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143322" w:rsidR="00903737" w:rsidP="003F1DDD" w:rsidRDefault="00903737" w14:paraId="57C16A70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143322" w:rsidR="00903737" w:rsidP="003F1DDD" w:rsidRDefault="00903737" w14:paraId="321D35C3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143322" w:rsidR="00903737" w:rsidP="003F1DDD" w:rsidRDefault="00903737" w14:paraId="25A442F9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143322" w:rsidR="00903737" w:rsidP="003F1DDD" w:rsidRDefault="00903737" w14:paraId="29AA08B9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143322" w:rsidR="00903737" w:rsidP="003F1DDD" w:rsidRDefault="00903737" w14:paraId="7B1D78DF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143322" w:rsidR="00903737" w:rsidP="003F1DDD" w:rsidRDefault="00903737" w14:paraId="34B2F0C8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="00903737" w:rsidP="003F1DDD" w:rsidRDefault="00903737" w14:paraId="4FCC068A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="00903737" w:rsidP="003F1DDD" w:rsidRDefault="00903737" w14:paraId="6123CCD3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460F6A" w:rsidR="00903737" w:rsidP="003F1DDD" w:rsidRDefault="00903737" w14:paraId="6C170CA8" w14:textId="6B41702B">
            <w:pPr>
              <w:jc w:val="center"/>
              <w:rPr>
                <w:color w:val="FFFFFF" w:themeColor="background1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881E76"/>
            <w:vAlign w:val="center"/>
          </w:tcPr>
          <w:p w:rsidRPr="00460F6A" w:rsidR="00903737" w:rsidP="003F1DDD" w:rsidRDefault="00903737" w14:paraId="060A3812" w14:textId="48791755">
            <w:pPr>
              <w:jc w:val="center"/>
              <w:rPr>
                <w:color w:val="FFFFFF" w:themeColor="background1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1134" w:type="dxa"/>
            <w:vMerge/>
            <w:tcBorders>
              <w:left w:val="single" w:color="auto" w:sz="4" w:space="0"/>
              <w:bottom w:val="single" w:color="auto" w:sz="4" w:space="0"/>
            </w:tcBorders>
            <w:shd w:val="clear" w:color="auto" w:fill="881E76"/>
          </w:tcPr>
          <w:p w:rsidR="00903737" w:rsidP="003F1DDD" w:rsidRDefault="00903737" w14:paraId="35759BAF" w14:textId="519630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</w:p>
        </w:tc>
      </w:tr>
      <w:tr w:rsidRPr="00635ED6" w:rsidR="009F37BC" w:rsidTr="0042609C" w14:paraId="4FC6CF49" w14:textId="77777777">
        <w:trPr>
          <w:trHeight w:val="281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8C5083" w:rsidR="007E6477" w:rsidP="003F1DDD" w:rsidRDefault="007E6477" w14:paraId="3830DF4F" w14:textId="27E793E5">
            <w:pPr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8C5083">
              <w:rPr>
                <w:rFonts w:ascii="Roboto Condensed Light" w:hAnsi="Roboto Condensed Light"/>
                <w:b/>
                <w:sz w:val="16"/>
                <w:szCs w:val="16"/>
              </w:rPr>
              <w:t>Age</w:t>
            </w:r>
            <w:r w:rsidR="005D6A12">
              <w:rPr>
                <w:rFonts w:ascii="Roboto Condensed Light" w:hAnsi="Roboto Condensed Light"/>
                <w:b/>
                <w:sz w:val="16"/>
                <w:szCs w:val="16"/>
              </w:rPr>
              <w:t xml:space="preserve"> at first incident</w:t>
            </w:r>
            <w:r w:rsidR="00CB517E">
              <w:rPr>
                <w:rFonts w:ascii="Roboto Condensed Light" w:hAnsi="Roboto Condensed Light"/>
                <w:b/>
                <w:sz w:val="16"/>
                <w:szCs w:val="16"/>
              </w:rPr>
              <w:t xml:space="preserve">  during the study period</w:t>
            </w:r>
            <w:r w:rsidRPr="000A621A" w:rsidR="00CB517E">
              <w:rPr>
                <w:rFonts w:ascii="Roboto Condensed Light" w:hAnsi="Roboto Condensed Light"/>
                <w:b/>
                <w:sz w:val="16"/>
                <w:szCs w:val="16"/>
                <w:vertAlign w:val="superscript"/>
              </w:rPr>
              <w:t xml:space="preserve"> </w:t>
            </w:r>
            <w:r w:rsidRPr="000A621A">
              <w:rPr>
                <w:rFonts w:ascii="Roboto Condensed Light" w:hAnsi="Roboto Condensed Light"/>
                <w:b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6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143322" w:rsidR="007E6477" w:rsidP="003F1DDD" w:rsidRDefault="007E6477" w14:paraId="45F3A59A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2F24DEDC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6477" w:rsidP="003F1DDD" w:rsidRDefault="007E6477" w14:paraId="34867690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="007E6477" w:rsidP="003F1DDD" w:rsidRDefault="007E6477" w14:paraId="257F4795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1EE9EDBB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0F51E72B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6477" w:rsidP="003F1DDD" w:rsidRDefault="007E6477" w14:paraId="541E13FE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="007E6477" w:rsidP="003F1DDD" w:rsidRDefault="007E6477" w14:paraId="20F1DA08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794627D0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13725EA3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75505C" w:rsidR="007E6477" w:rsidP="003F1DDD" w:rsidRDefault="007E6477" w14:paraId="74E7BEF6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75505C" w:rsidR="007E6477" w:rsidP="003F1DDD" w:rsidRDefault="007E6477" w14:paraId="4BED9CB1" w14:textId="7777777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25A5414C" w14:textId="5115C9DA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i/>
                <w:sz w:val="16"/>
                <w:szCs w:val="16"/>
              </w:rPr>
              <w:t>χ</w:t>
            </w:r>
            <w:r w:rsidRPr="004850A1">
              <w:rPr>
                <w:rFonts w:ascii="Roboto Condensed Light" w:hAnsi="Roboto Condensed Light"/>
                <w:i/>
                <w:sz w:val="16"/>
                <w:szCs w:val="16"/>
                <w:vertAlign w:val="superscript"/>
              </w:rPr>
              <w:t>2</w:t>
            </w:r>
            <w:r w:rsidRPr="004850A1">
              <w:rPr>
                <w:rFonts w:ascii="Roboto Condensed Light" w:hAnsi="Roboto Condensed Light"/>
                <w:sz w:val="16"/>
                <w:szCs w:val="16"/>
              </w:rPr>
              <w:t>(</w:t>
            </w:r>
            <w:r>
              <w:rPr>
                <w:rFonts w:ascii="Roboto Condensed Light" w:hAnsi="Roboto Condensed Light"/>
                <w:sz w:val="16"/>
                <w:szCs w:val="16"/>
              </w:rPr>
              <w:t>4)=3,633.1, p&lt;0.001</w:t>
            </w:r>
          </w:p>
        </w:tc>
      </w:tr>
      <w:tr w:rsidRPr="00635ED6" w:rsidR="009F37BC" w:rsidTr="0042609C" w14:paraId="39A99390" w14:textId="77777777">
        <w:trPr>
          <w:trHeight w:val="284"/>
        </w:trPr>
        <w:tc>
          <w:tcPr>
            <w:tcW w:w="1696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190AF2B9" w14:textId="16546919">
            <w:pPr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10-24</w:t>
            </w:r>
            <w:r w:rsidR="000848A4">
              <w:rPr>
                <w:rFonts w:ascii="Roboto Condensed Light" w:hAnsi="Roboto Condensed Light"/>
                <w:sz w:val="16"/>
                <w:szCs w:val="16"/>
              </w:rPr>
              <w:t xml:space="preserve"> </w:t>
            </w:r>
          </w:p>
        </w:tc>
        <w:tc>
          <w:tcPr>
            <w:tcW w:w="86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</w:tcPr>
          <w:p w:rsidRPr="003F7CF9" w:rsidR="007E6477" w:rsidP="003F1DDD" w:rsidRDefault="007E6477" w14:paraId="540E5675" w14:textId="628C95C5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89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227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3F7CF9" w:rsidR="007E6477" w:rsidP="003F1DDD" w:rsidRDefault="007E6477" w14:paraId="4517A9A2" w14:textId="59DB85D4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37.8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3F7CF9" w:rsidR="007E6477" w:rsidP="003F1DDD" w:rsidRDefault="007E6477" w14:paraId="37D3919B" w14:textId="49ABB4B1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27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230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3F7CF9" w:rsidR="007E6477" w:rsidP="003F1DDD" w:rsidRDefault="007E6477" w14:paraId="4A85B469" w14:textId="6617DCD9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41.1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</w:tcPr>
          <w:p w:rsidRPr="003F7CF9" w:rsidR="007E6477" w:rsidP="003F1DDD" w:rsidRDefault="007E6477" w14:paraId="0666F677" w14:textId="49583C9A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26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3F7CF9" w:rsidR="007E6477" w:rsidP="003F1DDD" w:rsidRDefault="007E6477" w14:paraId="3709F04C" w14:textId="522D0CAC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44.5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3F7CF9" w:rsidR="007E6477" w:rsidP="003F1DDD" w:rsidRDefault="007E6477" w14:paraId="13546EE0" w14:textId="3AE98D01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12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235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3F7CF9" w:rsidR="007E6477" w:rsidP="003F1DDD" w:rsidRDefault="007E6477" w14:paraId="292E43FE" w14:textId="324F6AF5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47.4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</w:tcPr>
          <w:p w:rsidRPr="003F7CF9" w:rsidR="007E6477" w:rsidP="003F1DDD" w:rsidRDefault="007E6477" w14:paraId="6EF33F16" w14:textId="7E0E7AC1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14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232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3F7CF9" w:rsidR="007E6477" w:rsidP="003F1DDD" w:rsidRDefault="007E6477" w14:paraId="04C82AB4" w14:textId="0E9DF492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54.2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B02368" w:rsidR="007E6477" w:rsidP="003F1DDD" w:rsidRDefault="007E6477" w14:paraId="02DB714F" w14:textId="0585BE99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02368">
              <w:rPr>
                <w:rFonts w:ascii="Roboto Condensed Light" w:hAnsi="Roboto Condensed Light"/>
                <w:b/>
                <w:sz w:val="16"/>
                <w:szCs w:val="16"/>
              </w:rPr>
              <w:t>169,049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B02368" w:rsidR="007E6477" w:rsidP="003F1DDD" w:rsidRDefault="009F37BC" w14:paraId="3E7291B7" w14:textId="15BCF810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02368">
              <w:rPr>
                <w:rFonts w:ascii="Roboto Condensed Light" w:hAnsi="Roboto Condensed Light"/>
                <w:b/>
                <w:sz w:val="16"/>
                <w:szCs w:val="16"/>
              </w:rPr>
              <w:t>40.9</w:t>
            </w:r>
          </w:p>
        </w:tc>
        <w:tc>
          <w:tcPr>
            <w:tcW w:w="1134" w:type="dxa"/>
            <w:vMerge/>
            <w:tcBorders>
              <w:left w:val="single" w:color="auto" w:sz="4" w:space="0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0E1AEAAC" w14:textId="75A10CBC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  <w:tr w:rsidRPr="00635ED6" w:rsidR="009F37BC" w:rsidTr="0042609C" w14:paraId="3DE175BE" w14:textId="77777777">
        <w:trPr>
          <w:trHeight w:val="284"/>
        </w:trPr>
        <w:tc>
          <w:tcPr>
            <w:tcW w:w="1696" w:type="dxa"/>
            <w:tcBorders>
              <w:top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51BD20CF" w14:textId="77777777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143322">
              <w:rPr>
                <w:rFonts w:ascii="Roboto Condensed Light" w:hAnsi="Roboto Condensed Light"/>
                <w:sz w:val="16"/>
                <w:szCs w:val="16"/>
              </w:rPr>
              <w:t>25+</w:t>
            </w:r>
          </w:p>
        </w:tc>
        <w:tc>
          <w:tcPr>
            <w:tcW w:w="86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E4D2E2"/>
          </w:tcPr>
          <w:p w:rsidRPr="003F7CF9" w:rsidR="007E6477" w:rsidP="003F1DDD" w:rsidRDefault="007E6477" w14:paraId="5FA08927" w14:textId="465AA485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146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714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</w:tcPr>
          <w:p w:rsidRPr="003F7CF9" w:rsidR="007E6477" w:rsidP="003F1DDD" w:rsidRDefault="007E6477" w14:paraId="2CBA82D9" w14:textId="75B67B75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62.2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3F7CF9" w:rsidR="007E6477" w:rsidP="003F1DDD" w:rsidRDefault="007E6477" w14:paraId="0A3A84F8" w14:textId="5B3FD55F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39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067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F7CF9" w:rsidR="007E6477" w:rsidP="003F1DDD" w:rsidRDefault="007E6477" w14:paraId="020BD22C" w14:textId="31222E7F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58.9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E4D2E2"/>
          </w:tcPr>
          <w:p w:rsidRPr="003F7CF9" w:rsidR="007E6477" w:rsidP="003F1DDD" w:rsidRDefault="007E6477" w14:paraId="1A8A9EAE" w14:textId="5919B11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32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544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</w:tcPr>
          <w:p w:rsidRPr="003F7CF9" w:rsidR="007E6477" w:rsidP="003F1DDD" w:rsidRDefault="007E6477" w14:paraId="52F631A2" w14:textId="6E542E0C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55.5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3F7CF9" w:rsidR="007E6477" w:rsidP="003F1DDD" w:rsidRDefault="007E6477" w14:paraId="49DAFC14" w14:textId="2CD343FE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13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556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F7CF9" w:rsidR="007E6477" w:rsidP="003F1DDD" w:rsidRDefault="007E6477" w14:paraId="71055824" w14:textId="374C1D58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52.6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E4D2E2"/>
          </w:tcPr>
          <w:p w:rsidRPr="003F7CF9" w:rsidR="007E6477" w:rsidP="003F1DDD" w:rsidRDefault="007E6477" w14:paraId="751344DA" w14:textId="0C882A63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F7CF9">
              <w:rPr>
                <w:rFonts w:ascii="Roboto Condensed Light" w:hAnsi="Roboto Condensed Light"/>
                <w:sz w:val="17"/>
                <w:szCs w:val="17"/>
              </w:rPr>
              <w:t>12</w:t>
            </w:r>
            <w:r>
              <w:rPr>
                <w:rFonts w:ascii="Roboto Condensed Light" w:hAnsi="Roboto Condensed Light"/>
                <w:sz w:val="17"/>
                <w:szCs w:val="17"/>
              </w:rPr>
              <w:t>,</w:t>
            </w:r>
            <w:r w:rsidRPr="003F7CF9">
              <w:rPr>
                <w:rFonts w:ascii="Roboto Condensed Light" w:hAnsi="Roboto Condensed Light"/>
                <w:sz w:val="17"/>
                <w:szCs w:val="17"/>
              </w:rPr>
              <w:t>010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</w:tcPr>
          <w:p w:rsidRPr="003F7CF9" w:rsidR="007E6477" w:rsidP="003F1DDD" w:rsidRDefault="007E6477" w14:paraId="7F454F0F" w14:textId="3A7AE104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45.8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B02368" w:rsidR="007E6477" w:rsidP="003F1DDD" w:rsidRDefault="007E6477" w14:paraId="27DEE344" w14:textId="76ED942C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02368">
              <w:rPr>
                <w:rFonts w:ascii="Roboto Condensed Light" w:hAnsi="Roboto Condensed Light"/>
                <w:b/>
                <w:sz w:val="16"/>
                <w:szCs w:val="16"/>
              </w:rPr>
              <w:t>243,891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B02368" w:rsidR="007E6477" w:rsidP="003F1DDD" w:rsidRDefault="00F02C92" w14:paraId="3FE2D9AB" w14:textId="303EC71F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>
              <w:rPr>
                <w:rFonts w:ascii="Roboto Condensed Light" w:hAnsi="Roboto Condensed Light"/>
                <w:b/>
                <w:sz w:val="16"/>
                <w:szCs w:val="16"/>
              </w:rPr>
              <w:t>59.1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20F6F9FF" w14:textId="4C4CF86A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  <w:tr w:rsidRPr="00635ED6" w:rsidR="009F37BC" w:rsidTr="0042609C" w14:paraId="130C4AE1" w14:textId="77777777">
        <w:trPr>
          <w:trHeight w:val="249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0D6EC627" w14:textId="2D8A262F">
            <w:pPr>
              <w:rPr>
                <w:rFonts w:ascii="Roboto Condensed Light" w:hAnsi="Roboto Condensed Light"/>
                <w:b/>
                <w:sz w:val="16"/>
                <w:szCs w:val="16"/>
              </w:rPr>
            </w:pPr>
            <w:r>
              <w:rPr>
                <w:rFonts w:ascii="Roboto Condensed Light" w:hAnsi="Roboto Condensed Light"/>
                <w:b/>
                <w:sz w:val="16"/>
                <w:szCs w:val="16"/>
              </w:rPr>
              <w:t>Sex</w:t>
            </w:r>
            <w:r w:rsidRPr="000A621A">
              <w:rPr>
                <w:rFonts w:ascii="Roboto Condensed Light" w:hAnsi="Roboto Condensed Light"/>
                <w:b/>
                <w:sz w:val="16"/>
                <w:szCs w:val="16"/>
                <w:vertAlign w:val="superscript"/>
              </w:rPr>
              <w:t>*</w:t>
            </w:r>
            <w:r>
              <w:rPr>
                <w:rFonts w:ascii="Roboto Condensed Light" w:hAnsi="Roboto Condensed Light"/>
                <w:b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6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143322" w:rsidR="007E6477" w:rsidP="003F1DDD" w:rsidRDefault="007E6477" w14:paraId="6DB48E9F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143322" w:rsidR="007E6477" w:rsidP="003F1DDD" w:rsidRDefault="007E6477" w14:paraId="42D05C67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4E75B1F6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1438FC57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143322" w:rsidR="007E6477" w:rsidP="003F1DDD" w:rsidRDefault="007E6477" w14:paraId="69356481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143322" w:rsidR="007E6477" w:rsidP="003F1DDD" w:rsidRDefault="007E6477" w14:paraId="405D8CF8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5FF5D358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74B9BB38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143322" w:rsidR="007E6477" w:rsidP="003F1DDD" w:rsidRDefault="007E6477" w14:paraId="145054E6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143322" w:rsidR="007E6477" w:rsidP="003F1DDD" w:rsidRDefault="007E6477" w14:paraId="68D5B147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B02368" w:rsidR="007E6477" w:rsidP="003F1DDD" w:rsidRDefault="007E6477" w14:paraId="11A59BF2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B02368" w:rsidR="007E6477" w:rsidP="003F1DDD" w:rsidRDefault="007E6477" w14:paraId="36A159FE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68FED3B2" w14:textId="7CC542D1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850A1">
              <w:rPr>
                <w:rFonts w:ascii="Roboto Condensed Light" w:hAnsi="Roboto Condensed Light"/>
                <w:i/>
                <w:sz w:val="16"/>
                <w:szCs w:val="16"/>
              </w:rPr>
              <w:t>χ</w:t>
            </w:r>
            <w:r w:rsidRPr="004850A1">
              <w:rPr>
                <w:rFonts w:ascii="Roboto Condensed Light" w:hAnsi="Roboto Condensed Light"/>
                <w:i/>
                <w:sz w:val="16"/>
                <w:szCs w:val="16"/>
                <w:vertAlign w:val="superscript"/>
              </w:rPr>
              <w:t>2</w:t>
            </w:r>
            <w:r>
              <w:rPr>
                <w:rFonts w:ascii="Roboto Condensed Light" w:hAnsi="Roboto Condensed Light"/>
                <w:sz w:val="16"/>
                <w:szCs w:val="16"/>
              </w:rPr>
              <w:t>(4)=</w:t>
            </w:r>
            <w:r w:rsidRPr="00AA4422">
              <w:rPr>
                <w:rFonts w:ascii="Roboto Condensed Light" w:hAnsi="Roboto Condensed Light"/>
                <w:sz w:val="16"/>
                <w:szCs w:val="16"/>
              </w:rPr>
              <w:t>2</w:t>
            </w:r>
            <w:r>
              <w:rPr>
                <w:rFonts w:ascii="Roboto Condensed Light" w:hAnsi="Roboto Condensed Light"/>
                <w:sz w:val="16"/>
                <w:szCs w:val="16"/>
              </w:rPr>
              <w:t>,276.4</w:t>
            </w:r>
            <w:r w:rsidRPr="00AA4422">
              <w:rPr>
                <w:rFonts w:ascii="Roboto Condensed Light" w:hAnsi="Roboto Condensed Light"/>
                <w:sz w:val="16"/>
                <w:szCs w:val="16"/>
              </w:rPr>
              <w:t>,</w:t>
            </w:r>
            <w:r>
              <w:rPr>
                <w:rFonts w:ascii="Roboto Condensed Light" w:hAnsi="Roboto Condensed Light"/>
                <w:b/>
                <w:sz w:val="16"/>
                <w:szCs w:val="16"/>
              </w:rPr>
              <w:t xml:space="preserve"> </w:t>
            </w:r>
            <w:r>
              <w:rPr>
                <w:rFonts w:ascii="Roboto Condensed Light" w:hAnsi="Roboto Condensed Light"/>
                <w:sz w:val="16"/>
                <w:szCs w:val="16"/>
              </w:rPr>
              <w:t xml:space="preserve"> p&lt;0.001</w:t>
            </w:r>
          </w:p>
        </w:tc>
      </w:tr>
      <w:tr w:rsidRPr="00635ED6" w:rsidR="009F37BC" w:rsidTr="0042609C" w14:paraId="157AB785" w14:textId="77777777">
        <w:trPr>
          <w:trHeight w:val="284"/>
        </w:trPr>
        <w:tc>
          <w:tcPr>
            <w:tcW w:w="1696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8C5083" w:rsidR="007E6477" w:rsidP="003F1DDD" w:rsidRDefault="007E6477" w14:paraId="59A14CD7" w14:textId="77777777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8C5083">
              <w:rPr>
                <w:rFonts w:ascii="Roboto Condensed Light" w:hAnsi="Roboto Condensed Light"/>
                <w:sz w:val="16"/>
                <w:szCs w:val="16"/>
              </w:rPr>
              <w:t>Male</w:t>
            </w:r>
          </w:p>
        </w:tc>
        <w:tc>
          <w:tcPr>
            <w:tcW w:w="86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1C0DA94D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174,431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143322" w:rsidR="007E6477" w:rsidP="003F1DDD" w:rsidRDefault="007E6477" w14:paraId="5324B69A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73.1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6477" w:rsidP="003F1DDD" w:rsidRDefault="007E6477" w14:paraId="427E24A9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51,505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7C5144C0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77.0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54C78664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46,547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143322" w:rsidR="007E6477" w:rsidP="003F1DDD" w:rsidRDefault="007E6477" w14:paraId="057B81EC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78.6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6477" w:rsidP="003F1DDD" w:rsidRDefault="007E6477" w14:paraId="6E33FB2C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20,765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="007E6477" w:rsidP="003F1DDD" w:rsidRDefault="007E6477" w14:paraId="5B37A8EA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80.1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01580270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21,908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2862259B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83.3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B02368" w:rsidR="007E6477" w:rsidP="003F1DDD" w:rsidRDefault="009F37BC" w14:paraId="04DCD24E" w14:textId="5EBCEF05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02368">
              <w:rPr>
                <w:rFonts w:ascii="Roboto Condensed Light" w:hAnsi="Roboto Condensed Light"/>
                <w:b/>
                <w:sz w:val="16"/>
                <w:szCs w:val="16"/>
              </w:rPr>
              <w:t>315,156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B02368" w:rsidR="007E6477" w:rsidP="003F1DDD" w:rsidRDefault="009F37BC" w14:paraId="722F358E" w14:textId="2452124D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02368">
              <w:rPr>
                <w:rFonts w:ascii="Roboto Condensed Light" w:hAnsi="Roboto Condensed Light"/>
                <w:b/>
                <w:sz w:val="16"/>
                <w:szCs w:val="16"/>
              </w:rPr>
              <w:t>75.6</w:t>
            </w:r>
          </w:p>
        </w:tc>
        <w:tc>
          <w:tcPr>
            <w:tcW w:w="1134" w:type="dxa"/>
            <w:vMerge/>
            <w:tcBorders>
              <w:left w:val="single" w:color="auto" w:sz="4" w:space="0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58497783" w14:textId="670627BC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</w:tr>
      <w:tr w:rsidRPr="00635ED6" w:rsidR="009F37BC" w:rsidTr="0042609C" w14:paraId="65912795" w14:textId="77777777">
        <w:trPr>
          <w:trHeight w:val="284"/>
        </w:trPr>
        <w:tc>
          <w:tcPr>
            <w:tcW w:w="1696" w:type="dxa"/>
            <w:tcBorders>
              <w:top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8C5083" w:rsidR="007E6477" w:rsidP="003F1DDD" w:rsidRDefault="007E6477" w14:paraId="1FDF19B9" w14:textId="77777777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8C5083">
              <w:rPr>
                <w:rFonts w:ascii="Roboto Condensed Light" w:hAnsi="Roboto Condensed Light"/>
                <w:sz w:val="16"/>
                <w:szCs w:val="16"/>
              </w:rPr>
              <w:t>Female</w:t>
            </w:r>
          </w:p>
        </w:tc>
        <w:tc>
          <w:tcPr>
            <w:tcW w:w="86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4CEA8EB8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64,063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143322" w:rsidR="007E6477" w:rsidP="003F1DDD" w:rsidRDefault="007E6477" w14:paraId="5D7211BE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26.9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="007E6477" w:rsidP="003F1DDD" w:rsidRDefault="007E6477" w14:paraId="7C1F8B40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15,367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143322" w:rsidR="007E6477" w:rsidP="003F1DDD" w:rsidRDefault="007E6477" w14:paraId="612DFF4C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23.0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3CA7F9ED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12,632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143322" w:rsidR="007E6477" w:rsidP="003F1DDD" w:rsidRDefault="007E6477" w14:paraId="132BC17B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21.4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="007E6477" w:rsidP="003F1DDD" w:rsidRDefault="007E6477" w14:paraId="10AA50FF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5,167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="007E6477" w:rsidP="003F1DDD" w:rsidRDefault="007E6477" w14:paraId="70F1FAC9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19.9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E4D2E2"/>
            <w:vAlign w:val="center"/>
          </w:tcPr>
          <w:p w:rsidR="007E6477" w:rsidP="003F1DDD" w:rsidRDefault="007E6477" w14:paraId="0E2EDB0C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4,403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36960FBC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1466B">
              <w:rPr>
                <w:rFonts w:ascii="Roboto Condensed Light" w:hAnsi="Roboto Condensed Light"/>
                <w:sz w:val="17"/>
                <w:szCs w:val="17"/>
              </w:rPr>
              <w:t>16.7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B02368" w:rsidR="007E6477" w:rsidP="003F1DDD" w:rsidRDefault="009F37BC" w14:paraId="17C03AC3" w14:textId="112A718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02368">
              <w:rPr>
                <w:rFonts w:ascii="Roboto Condensed Light" w:hAnsi="Roboto Condensed Light"/>
                <w:b/>
                <w:sz w:val="16"/>
                <w:szCs w:val="16"/>
              </w:rPr>
              <w:t>101,632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B02368" w:rsidR="007E6477" w:rsidP="003F1DDD" w:rsidRDefault="009F37BC" w14:paraId="16805FFB" w14:textId="7B94C7AB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B02368">
              <w:rPr>
                <w:rFonts w:ascii="Roboto Condensed Light" w:hAnsi="Roboto Condensed Light"/>
                <w:b/>
                <w:sz w:val="16"/>
                <w:szCs w:val="16"/>
              </w:rPr>
              <w:t>24.4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7E6477" w14:paraId="35E677DD" w14:textId="182675C2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</w:tr>
      <w:tr w:rsidRPr="00635ED6" w:rsidR="009F37BC" w:rsidTr="0042609C" w14:paraId="776D364C" w14:textId="77777777">
        <w:trPr>
          <w:trHeight w:val="220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035DE7" w:rsidR="007E6477" w:rsidP="003F1DDD" w:rsidRDefault="00975C70" w14:paraId="0CA87837" w14:textId="300D4AE1">
            <w:pPr>
              <w:rPr>
                <w:rFonts w:ascii="Roboto Condensed Light" w:hAnsi="Roboto Condensed Light"/>
                <w:b/>
                <w:sz w:val="17"/>
                <w:szCs w:val="17"/>
              </w:rPr>
            </w:pPr>
            <w:r>
              <w:rPr>
                <w:rFonts w:ascii="Roboto Condensed Light" w:hAnsi="Roboto Condensed Light"/>
                <w:b/>
                <w:sz w:val="16"/>
                <w:szCs w:val="16"/>
              </w:rPr>
              <w:t>Country of birth</w:t>
            </w:r>
            <w:r w:rsidR="007E6477">
              <w:rPr>
                <w:rFonts w:ascii="Roboto Condensed Light" w:hAnsi="Roboto Condensed Light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6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035DE7" w:rsidR="007E6477" w:rsidP="003F1DDD" w:rsidRDefault="007E6477" w14:paraId="36189DD6" w14:textId="77777777">
            <w:pPr>
              <w:rPr>
                <w:rFonts w:ascii="Roboto Condensed Light" w:hAnsi="Roboto Condensed Light"/>
                <w:b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035DE7" w:rsidR="007E6477" w:rsidP="003F1DDD" w:rsidRDefault="007E6477" w14:paraId="696BFBFF" w14:textId="77777777">
            <w:pPr>
              <w:rPr>
                <w:rFonts w:ascii="Roboto Condensed Light" w:hAnsi="Roboto Condensed Light"/>
                <w:b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B1466B" w:rsidR="007E6477" w:rsidP="003F1DDD" w:rsidRDefault="007E6477" w14:paraId="6EAF5CFF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B1466B" w:rsidR="007E6477" w:rsidP="003F1DDD" w:rsidRDefault="007E6477" w14:paraId="588F8A09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B1466B" w:rsidR="007E6477" w:rsidP="003F1DDD" w:rsidRDefault="007E6477" w14:paraId="15AF6E96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B1466B" w:rsidR="007E6477" w:rsidP="003F1DDD" w:rsidRDefault="007E6477" w14:paraId="063238E0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B1466B" w:rsidR="007E6477" w:rsidP="003F1DDD" w:rsidRDefault="007E6477" w14:paraId="4FBCAEAF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B1466B" w:rsidR="007E6477" w:rsidP="003F1DDD" w:rsidRDefault="007E6477" w14:paraId="14864A17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B1466B" w:rsidR="007E6477" w:rsidP="003F1DDD" w:rsidRDefault="007E6477" w14:paraId="7ED51803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B1466B" w:rsidR="007E6477" w:rsidP="003F1DDD" w:rsidRDefault="007E6477" w14:paraId="50072C1E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B02368" w:rsidR="007E6477" w:rsidP="003F1DDD" w:rsidRDefault="007E6477" w14:paraId="0D682992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B02368" w:rsidR="007E6477" w:rsidP="003F1DDD" w:rsidRDefault="007E6477" w14:paraId="48D88DEF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="007E6477" w:rsidP="003F1DDD" w:rsidRDefault="009758B6" w14:paraId="3E344CA5" w14:textId="2F289BD8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>
              <w:rPr>
                <w:rFonts w:ascii="Roboto Condensed Light" w:hAnsi="Roboto Condensed Light"/>
                <w:b/>
                <w:sz w:val="16"/>
                <w:szCs w:val="16"/>
              </w:rPr>
              <w:br w:type="column"/>
              <w:t>–</w:t>
            </w:r>
          </w:p>
        </w:tc>
      </w:tr>
      <w:tr w:rsidRPr="00635ED6" w:rsidR="00460985" w:rsidTr="0042609C" w14:paraId="6D7CC7AA" w14:textId="77777777">
        <w:trPr>
          <w:trHeight w:val="284"/>
        </w:trPr>
        <w:tc>
          <w:tcPr>
            <w:tcW w:w="1696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8C5083" w:rsidR="00460985" w:rsidP="003F1DDD" w:rsidRDefault="00460985" w14:paraId="33C8F214" w14:textId="252960E7">
            <w:pPr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Australia</w:t>
            </w:r>
          </w:p>
        </w:tc>
        <w:tc>
          <w:tcPr>
            <w:tcW w:w="86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</w:tcPr>
          <w:p w:rsidRPr="00460985" w:rsidR="00460985" w:rsidP="003F1DDD" w:rsidRDefault="00460985" w14:paraId="3EFBB578" w14:textId="4104E976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142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746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596D8C04" w14:textId="2B9ADB22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59.5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5AA163F9" w14:textId="5D95BC15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49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381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7C851E38" w14:textId="0AC041F5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73.6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</w:tcPr>
          <w:p w:rsidRPr="00460985" w:rsidR="00460985" w:rsidP="003F1DDD" w:rsidRDefault="00460985" w14:paraId="19E55796" w14:textId="491DC406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47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428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0E5DD81B" w14:textId="2F828086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80.0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413849A4" w14:textId="15F5FBBD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21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647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276DFD82" w14:textId="2EB0A899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83.4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</w:tcPr>
          <w:p w:rsidRPr="00460985" w:rsidR="00460985" w:rsidP="003F1DDD" w:rsidRDefault="00460985" w14:paraId="41A33167" w14:textId="292530CA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22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195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2CAB19B5" w14:textId="2E8B4761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84.3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1BD278D8" w14:textId="12CD7500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b/>
                <w:sz w:val="16"/>
                <w:szCs w:val="16"/>
              </w:rPr>
              <w:t>283</w:t>
            </w:r>
            <w:r>
              <w:rPr>
                <w:rFonts w:ascii="Roboto Condensed Light" w:hAnsi="Roboto Condensed Light"/>
                <w:b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b/>
                <w:sz w:val="16"/>
                <w:szCs w:val="16"/>
              </w:rPr>
              <w:t>397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79F36524" w14:textId="02CA3EFD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b/>
                <w:sz w:val="16"/>
                <w:szCs w:val="16"/>
              </w:rPr>
              <w:t>67.7</w:t>
            </w:r>
          </w:p>
        </w:tc>
        <w:tc>
          <w:tcPr>
            <w:tcW w:w="1134" w:type="dxa"/>
            <w:vMerge/>
            <w:tcBorders>
              <w:left w:val="single" w:color="auto" w:sz="4" w:space="0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460985" w:rsidP="003F1DDD" w:rsidRDefault="00460985" w14:paraId="3B05EDB3" w14:textId="36C9E21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</w:tr>
      <w:tr w:rsidRPr="00635ED6" w:rsidR="00460985" w:rsidTr="0042609C" w14:paraId="08C869C0" w14:textId="77777777">
        <w:trPr>
          <w:trHeight w:val="284"/>
        </w:trPr>
        <w:tc>
          <w:tcPr>
            <w:tcW w:w="1696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8C5083" w:rsidR="00460985" w:rsidP="003F1DDD" w:rsidRDefault="009D5BB4" w14:paraId="6704A437" w14:textId="26F439BA">
            <w:pPr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All other countries</w:t>
            </w:r>
          </w:p>
        </w:tc>
        <w:tc>
          <w:tcPr>
            <w:tcW w:w="86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</w:tcPr>
          <w:p w:rsidRPr="00460985" w:rsidR="00460985" w:rsidP="003F1DDD" w:rsidRDefault="00460985" w14:paraId="381CBBB5" w14:textId="747D37F8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45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829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4159CD8B" w14:textId="16F334C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19.1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2D2F2F94" w14:textId="545D53C9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12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401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064111B1" w14:textId="27B04E94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18.5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</w:tcPr>
          <w:p w:rsidRPr="00460985" w:rsidR="00460985" w:rsidP="003F1DDD" w:rsidRDefault="00460985" w14:paraId="09506D60" w14:textId="5F6537E2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9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163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6D80A695" w14:textId="7FA992C0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15.5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7B83907F" w14:textId="18C7482C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3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287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014B4769" w14:textId="1B7FF1A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12.7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</w:tcPr>
          <w:p w:rsidRPr="00460985" w:rsidR="00460985" w:rsidP="003F1DDD" w:rsidRDefault="00460985" w14:paraId="3FFF3095" w14:textId="1A722C96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3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164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3BF788C4" w14:textId="57925F74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12.0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70ABDB07" w14:textId="6F0E3CA4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b/>
                <w:sz w:val="16"/>
                <w:szCs w:val="16"/>
              </w:rPr>
              <w:t>73</w:t>
            </w:r>
            <w:r>
              <w:rPr>
                <w:rFonts w:ascii="Roboto Condensed Light" w:hAnsi="Roboto Condensed Light"/>
                <w:b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b/>
                <w:sz w:val="16"/>
                <w:szCs w:val="16"/>
              </w:rPr>
              <w:t>844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79D6E9A9" w14:textId="493CCE25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>
              <w:rPr>
                <w:rFonts w:ascii="Roboto Condensed Light" w:hAnsi="Roboto Condensed Light"/>
                <w:b/>
                <w:sz w:val="16"/>
                <w:szCs w:val="16"/>
              </w:rPr>
              <w:t>17.6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="00460985" w:rsidP="003F1DDD" w:rsidRDefault="00460985" w14:paraId="224694D5" w14:textId="097C1FA6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</w:tr>
      <w:tr w:rsidRPr="00635ED6" w:rsidR="00460985" w:rsidTr="0042609C" w14:paraId="4B0EE6F6" w14:textId="77777777">
        <w:trPr>
          <w:trHeight w:val="284"/>
        </w:trPr>
        <w:tc>
          <w:tcPr>
            <w:tcW w:w="1696" w:type="dxa"/>
            <w:tcBorders>
              <w:top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="00460985" w:rsidP="003F1DDD" w:rsidRDefault="001723CE" w14:paraId="662B88D6" w14:textId="159C8251">
            <w:pPr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Unknown</w:t>
            </w:r>
          </w:p>
        </w:tc>
        <w:tc>
          <w:tcPr>
            <w:tcW w:w="86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E4D2E2"/>
          </w:tcPr>
          <w:p w:rsidRPr="00460985" w:rsidR="00460985" w:rsidP="003F1DDD" w:rsidRDefault="00460985" w14:paraId="2F2D626B" w14:textId="02D918B6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51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392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7B257331" w14:textId="0DEFBBD1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21.4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66C11436" w14:textId="1B6434EA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5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315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18314DBC" w14:textId="0947216C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7.9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E4D2E2"/>
          </w:tcPr>
          <w:p w:rsidRPr="00460985" w:rsidR="00460985" w:rsidP="003F1DDD" w:rsidRDefault="00460985" w14:paraId="367FF146" w14:textId="6E4EC840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2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668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6557EB4F" w14:textId="7086B609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4.5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78EB3094" w14:textId="3028708A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1</w:t>
            </w:r>
            <w:r>
              <w:rPr>
                <w:rFonts w:ascii="Roboto Condensed Light" w:hAnsi="Roboto Condensed Light"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sz w:val="16"/>
                <w:szCs w:val="16"/>
              </w:rPr>
              <w:t>006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71B399C5" w14:textId="7FCB1767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3.9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E4D2E2"/>
          </w:tcPr>
          <w:p w:rsidRPr="00460985" w:rsidR="00460985" w:rsidP="003F1DDD" w:rsidRDefault="00460985" w14:paraId="121F0C16" w14:textId="4F4F375D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sz w:val="16"/>
                <w:szCs w:val="16"/>
              </w:rPr>
              <w:t>956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4D2E2"/>
          </w:tcPr>
          <w:p w:rsidRPr="00460985" w:rsidR="00460985" w:rsidP="003F1DDD" w:rsidRDefault="00460985" w14:paraId="4C1F62A9" w14:textId="249AD962">
            <w:pPr>
              <w:jc w:val="center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3.6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460985" w:rsidR="00460985" w:rsidP="003F1DDD" w:rsidRDefault="00460985" w14:paraId="6B18CFD9" w14:textId="10394FE6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 w:rsidRPr="00460985">
              <w:rPr>
                <w:rFonts w:ascii="Roboto Condensed Light" w:hAnsi="Roboto Condensed Light"/>
                <w:b/>
                <w:sz w:val="16"/>
                <w:szCs w:val="16"/>
              </w:rPr>
              <w:t>61</w:t>
            </w:r>
            <w:r>
              <w:rPr>
                <w:rFonts w:ascii="Roboto Condensed Light" w:hAnsi="Roboto Condensed Light"/>
                <w:b/>
                <w:sz w:val="16"/>
                <w:szCs w:val="16"/>
              </w:rPr>
              <w:t>,</w:t>
            </w:r>
            <w:r w:rsidRPr="00460985">
              <w:rPr>
                <w:rFonts w:ascii="Roboto Condensed Light" w:hAnsi="Roboto Condensed Light"/>
                <w:b/>
                <w:sz w:val="16"/>
                <w:szCs w:val="16"/>
              </w:rPr>
              <w:t>337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460985" w:rsidR="00460985" w:rsidP="003F1DDD" w:rsidRDefault="00460985" w14:paraId="31EAAB99" w14:textId="431C44E1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  <w:r>
              <w:rPr>
                <w:rFonts w:ascii="Roboto Condensed Light" w:hAnsi="Roboto Condensed Light"/>
                <w:b/>
                <w:sz w:val="16"/>
                <w:szCs w:val="16"/>
              </w:rPr>
              <w:t>14.7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="00460985" w:rsidP="003F1DDD" w:rsidRDefault="00460985" w14:paraId="12C5D87D" w14:textId="77777777">
            <w:pPr>
              <w:jc w:val="center"/>
              <w:rPr>
                <w:rFonts w:ascii="Roboto Condensed Light" w:hAnsi="Roboto Condensed Light"/>
                <w:b/>
                <w:sz w:val="16"/>
                <w:szCs w:val="16"/>
              </w:rPr>
            </w:pPr>
          </w:p>
        </w:tc>
      </w:tr>
    </w:tbl>
    <w:p w:rsidR="002A4BBD" w:rsidP="00D06E7E" w:rsidRDefault="0024471D" w14:paraId="535382CE" w14:textId="6926D8E3">
      <w:pPr>
        <w:pStyle w:val="BodyTextSpaceAfter"/>
        <w:spacing w:after="0" w:line="120" w:lineRule="atLeast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Table 2. C</w:t>
      </w:r>
      <w:r w:rsidRPr="00254583" w:rsidR="008C5083">
        <w:rPr>
          <w:rFonts w:asciiTheme="minorHAnsi" w:hAnsiTheme="minorHAnsi"/>
          <w:sz w:val="20"/>
        </w:rPr>
        <w:t xml:space="preserve">haracteristics of </w:t>
      </w:r>
      <w:r w:rsidR="00C65432">
        <w:rPr>
          <w:rFonts w:asciiTheme="minorHAnsi" w:hAnsiTheme="minorHAnsi"/>
          <w:sz w:val="20"/>
        </w:rPr>
        <w:t xml:space="preserve">alleged </w:t>
      </w:r>
      <w:r w:rsidRPr="00254583" w:rsidR="008C5083">
        <w:rPr>
          <w:rFonts w:asciiTheme="minorHAnsi" w:hAnsiTheme="minorHAnsi"/>
          <w:sz w:val="20"/>
        </w:rPr>
        <w:t>offenders across offending</w:t>
      </w:r>
      <w:r w:rsidRPr="00254583" w:rsidR="008C5083">
        <w:rPr>
          <w:sz w:val="20"/>
        </w:rPr>
        <w:t xml:space="preserve"> </w:t>
      </w:r>
      <w:r w:rsidRPr="00254583" w:rsidR="008C5083">
        <w:rPr>
          <w:rFonts w:asciiTheme="minorHAnsi" w:hAnsiTheme="minorHAnsi"/>
          <w:sz w:val="20"/>
        </w:rPr>
        <w:t>frequency groups</w:t>
      </w:r>
    </w:p>
    <w:p w:rsidRPr="00B829EC" w:rsidR="000A621A" w:rsidP="00D06E7E" w:rsidRDefault="00BA47D3" w14:paraId="69F64B4D" w14:textId="76080A90">
      <w:pPr>
        <w:pStyle w:val="BodyTextSpaceAfter"/>
        <w:spacing w:after="0" w:line="120" w:lineRule="atLeast"/>
        <w:rPr>
          <w:sz w:val="16"/>
        </w:rPr>
        <w:sectPr w:rsidRPr="00B829EC" w:rsidR="000A621A" w:rsidSect="002A4BBD">
          <w:headerReference r:id="rId14" w:type="even"/>
          <w:headerReference r:id="rId15" w:type="default"/>
          <w:headerReference r:id="rId16" w:type="first"/>
          <w:type w:val="continuous"/>
          <w:pgSz w:w="11906" w:h="16838"/>
          <w:pgMar w:top="794" w:right="567" w:bottom="680" w:left="567" w:header="0" w:footer="57" w:gutter="0"/>
          <w:cols w:space="708"/>
          <w:titlePg/>
          <w:docGrid w:linePitch="360"/>
        </w:sectPr>
      </w:pPr>
      <w:r>
        <w:rPr>
          <w:sz w:val="16"/>
          <w:vertAlign w:val="superscript"/>
        </w:rPr>
        <w:t>*</w:t>
      </w:r>
      <w:r w:rsidRPr="000A621A" w:rsidR="00B829EC">
        <w:rPr>
          <w:sz w:val="16"/>
        </w:rPr>
        <w:t>Ex</w:t>
      </w:r>
      <w:r w:rsidR="00B829EC">
        <w:rPr>
          <w:sz w:val="16"/>
        </w:rPr>
        <w:t>cludes 5,638 alleged offenders of unknown age</w:t>
      </w:r>
      <w:r w:rsidRPr="000A621A" w:rsidDel="003F1DDD" w:rsidR="003F1DDD">
        <w:rPr>
          <w:sz w:val="16"/>
        </w:rPr>
        <w:t xml:space="preserve"> </w:t>
      </w:r>
      <w:r w:rsidR="003F1DDD">
        <w:rPr>
          <w:sz w:val="16"/>
        </w:rPr>
        <w:br/>
      </w:r>
      <w:r w:rsidRPr="000A621A" w:rsidR="003F1DDD">
        <w:rPr>
          <w:sz w:val="16"/>
          <w:vertAlign w:val="superscript"/>
        </w:rPr>
        <w:t>**</w:t>
      </w:r>
      <w:r w:rsidRPr="000A621A" w:rsidR="003F1DDD">
        <w:rPr>
          <w:sz w:val="16"/>
        </w:rPr>
        <w:t xml:space="preserve">Excludes </w:t>
      </w:r>
      <w:r w:rsidR="003F1DDD">
        <w:rPr>
          <w:sz w:val="16"/>
        </w:rPr>
        <w:t xml:space="preserve">1,790 alleged </w:t>
      </w:r>
      <w:r w:rsidRPr="000A621A" w:rsidR="003F1DDD">
        <w:rPr>
          <w:sz w:val="16"/>
        </w:rPr>
        <w:t>offenders of unknown sex</w:t>
      </w:r>
    </w:p>
    <w:p w:rsidR="006B1BD7" w:rsidP="003937C7" w:rsidRDefault="00016102" w14:paraId="0B4D3AA1" w14:textId="2562337F">
      <w:pPr>
        <w:pStyle w:val="BodyTextSpaceAfter"/>
        <w:spacing w:before="120" w:after="120" w:line="120" w:lineRule="atLeast"/>
      </w:pPr>
      <w:proofErr w:type="gramStart"/>
      <w:r>
        <w:t>study</w:t>
      </w:r>
      <w:proofErr w:type="gramEnd"/>
      <w:r>
        <w:t xml:space="preserve"> were young people under the age of 25 at </w:t>
      </w:r>
      <w:r w:rsidRPr="00AE0174">
        <w:t>their</w:t>
      </w:r>
      <w:r>
        <w:t xml:space="preserve"> first </w:t>
      </w:r>
      <w:r w:rsidRPr="008F548E">
        <w:t xml:space="preserve">offender </w:t>
      </w:r>
      <w:r>
        <w:t xml:space="preserve">incident within the study period (refer to Table 2), </w:t>
      </w:r>
      <w:r w:rsidR="003A61D1">
        <w:t xml:space="preserve">while 59.1% were </w:t>
      </w:r>
      <w:r w:rsidR="00BA47D3">
        <w:t xml:space="preserve">adults aged 25 or older. Offenders aged 25 or older accounted for the </w:t>
      </w:r>
      <w:r w:rsidRPr="00AE0174" w:rsidR="00BA47D3">
        <w:t>majority</w:t>
      </w:r>
      <w:r w:rsidR="00BA47D3">
        <w:t xml:space="preserve"> of every offending frequency group except those recorded for more than 10</w:t>
      </w:r>
      <w:r w:rsidRPr="008F548E" w:rsidR="00BA47D3">
        <w:t xml:space="preserve"> offender</w:t>
      </w:r>
      <w:r w:rsidR="00BA47D3">
        <w:t xml:space="preserve"> </w:t>
      </w:r>
      <w:r w:rsidR="008F548E">
        <w:t xml:space="preserve">incidents, where young offenders accounted for 54.2% of the </w:t>
      </w:r>
      <w:r w:rsidRPr="008F548E" w:rsidR="008F548E">
        <w:t>group</w:t>
      </w:r>
      <w:r w:rsidR="003A61D1">
        <w:t>.</w:t>
      </w:r>
      <w:r w:rsidRPr="008F548E" w:rsidR="008F548E">
        <w:t xml:space="preserve"> </w:t>
      </w:r>
      <w:r w:rsidR="00B2076F">
        <w:t xml:space="preserve">A chi-square analysis </w:t>
      </w:r>
      <w:r w:rsidR="00DA3E0E">
        <w:t xml:space="preserve">showed a significant relationship between an offender’s age group and their offending </w:t>
      </w:r>
      <w:r w:rsidR="001E5D49">
        <w:t xml:space="preserve">frequency </w:t>
      </w:r>
      <w:r w:rsidR="00CB517E">
        <w:t xml:space="preserve">group </w:t>
      </w:r>
      <w:r w:rsidR="001E5D49">
        <w:t xml:space="preserve">during the study period </w:t>
      </w:r>
      <w:r w:rsidRPr="00D63192" w:rsidR="001E5D49">
        <w:t>(</w:t>
      </w:r>
      <w:proofErr w:type="gramStart"/>
      <w:r w:rsidRPr="00EF2FD0" w:rsidR="001E5D49">
        <w:rPr>
          <w:i/>
        </w:rPr>
        <w:t>χ</w:t>
      </w:r>
      <w:r w:rsidRPr="00EF2FD0" w:rsidR="001E5D49">
        <w:rPr>
          <w:i/>
          <w:vertAlign w:val="superscript"/>
        </w:rPr>
        <w:t>2</w:t>
      </w:r>
      <w:r w:rsidR="00B2076F">
        <w:t>(</w:t>
      </w:r>
      <w:proofErr w:type="gramEnd"/>
      <w:r w:rsidR="00B2076F">
        <w:t>4)=3,633.1</w:t>
      </w:r>
      <w:r w:rsidRPr="00D63192" w:rsidR="001E5D49">
        <w:t xml:space="preserve">, </w:t>
      </w:r>
      <w:r w:rsidRPr="00EF2FD0" w:rsidR="001E5D49">
        <w:rPr>
          <w:i/>
        </w:rPr>
        <w:t>p</w:t>
      </w:r>
      <w:r w:rsidRPr="00D63192" w:rsidR="001E5D49">
        <w:t>&lt;0.001).</w:t>
      </w:r>
      <w:r w:rsidR="001E5D49">
        <w:t xml:space="preserve"> Further examination revealed offenders</w:t>
      </w:r>
      <w:r w:rsidR="000848A4">
        <w:t xml:space="preserve"> under 25 years</w:t>
      </w:r>
      <w:r w:rsidR="001E5D49">
        <w:t xml:space="preserve"> were </w:t>
      </w:r>
      <w:r w:rsidR="00E21E1D">
        <w:t xml:space="preserve">significantly over-represented in the 3-5 </w:t>
      </w:r>
      <w:r w:rsidR="008F548E">
        <w:t xml:space="preserve">offender </w:t>
      </w:r>
      <w:r w:rsidR="00E21E1D">
        <w:t>incidents, 6-10</w:t>
      </w:r>
      <w:r w:rsidR="008F548E">
        <w:t xml:space="preserve"> offender</w:t>
      </w:r>
      <w:r w:rsidR="00E21E1D">
        <w:t xml:space="preserve"> incidents and more than 10 </w:t>
      </w:r>
      <w:r w:rsidR="008F548E">
        <w:t xml:space="preserve">offender </w:t>
      </w:r>
      <w:r w:rsidR="00E21E1D">
        <w:t xml:space="preserve">incidents’ groups </w:t>
      </w:r>
      <w:r w:rsidR="0052156D">
        <w:t xml:space="preserve">while they were significantly </w:t>
      </w:r>
      <w:r w:rsidR="00E242D9">
        <w:t xml:space="preserve">under-represented in the </w:t>
      </w:r>
      <w:r w:rsidR="00DB0956">
        <w:t>one</w:t>
      </w:r>
      <w:r w:rsidR="008F548E">
        <w:t xml:space="preserve"> offender</w:t>
      </w:r>
      <w:r w:rsidR="00DB0956">
        <w:t xml:space="preserve"> incident</w:t>
      </w:r>
      <w:r w:rsidR="009020C4">
        <w:t xml:space="preserve"> group</w:t>
      </w:r>
      <w:r w:rsidR="00DB0956">
        <w:t xml:space="preserve">. </w:t>
      </w:r>
      <w:r w:rsidR="00E52CDE">
        <w:t xml:space="preserve">There was no significant </w:t>
      </w:r>
      <w:r w:rsidR="00B56CE7">
        <w:t>difference</w:t>
      </w:r>
      <w:r w:rsidR="00E52CDE">
        <w:t xml:space="preserve"> between age </w:t>
      </w:r>
      <w:r w:rsidR="003937C7">
        <w:t>group</w:t>
      </w:r>
      <w:r w:rsidR="000848A4">
        <w:t>s</w:t>
      </w:r>
      <w:r w:rsidR="003937C7">
        <w:t xml:space="preserve"> for those recorded for two</w:t>
      </w:r>
      <w:r w:rsidR="008F548E">
        <w:t xml:space="preserve"> offender</w:t>
      </w:r>
      <w:r w:rsidR="00E52CDE">
        <w:t xml:space="preserve"> incidents.</w:t>
      </w:r>
    </w:p>
    <w:p w:rsidR="004E61EC" w:rsidP="00F15C1B" w:rsidRDefault="00345344" w14:paraId="3F3D21BA" w14:textId="5A1D6F49">
      <w:pPr>
        <w:pStyle w:val="BodyTextSpaceAfter"/>
        <w:spacing w:before="120" w:after="120" w:line="120" w:lineRule="atLeast"/>
      </w:pPr>
      <w:r>
        <w:t>W</w:t>
      </w:r>
      <w:r w:rsidR="008A701C">
        <w:t>hile there we</w:t>
      </w:r>
      <w:r w:rsidR="00ED6CEF">
        <w:t xml:space="preserve">re </w:t>
      </w:r>
      <w:r w:rsidR="000848A4">
        <w:t xml:space="preserve">fewer </w:t>
      </w:r>
      <w:r w:rsidR="00ED6CEF">
        <w:t xml:space="preserve">offenders </w:t>
      </w:r>
      <w:r w:rsidR="000848A4">
        <w:t xml:space="preserve">under 25 years </w:t>
      </w:r>
      <w:r w:rsidR="00ED6CEF">
        <w:t xml:space="preserve">overall, a greater proportion of </w:t>
      </w:r>
      <w:r w:rsidR="00B8283C">
        <w:t>the</w:t>
      </w:r>
      <w:r w:rsidR="00E00041">
        <w:t>se</w:t>
      </w:r>
      <w:r w:rsidR="00ED6CEF">
        <w:t xml:space="preserve"> offend</w:t>
      </w:r>
      <w:r>
        <w:t>ed</w:t>
      </w:r>
      <w:r w:rsidR="00ED6CEF">
        <w:t xml:space="preserve"> at a high</w:t>
      </w:r>
      <w:r w:rsidR="0003130C">
        <w:t>er</w:t>
      </w:r>
      <w:r w:rsidR="00ED6CEF">
        <w:t xml:space="preserve"> frequency. Of the 169,049 offenders </w:t>
      </w:r>
      <w:r w:rsidR="00CF189A">
        <w:t xml:space="preserve">under 25 </w:t>
      </w:r>
      <w:r w:rsidR="0003130C">
        <w:t>in</w:t>
      </w:r>
      <w:r w:rsidR="00ED6CEF">
        <w:t xml:space="preserve"> this study, 8.4% were </w:t>
      </w:r>
      <w:r w:rsidR="00B8283C">
        <w:t>recorded for</w:t>
      </w:r>
      <w:r w:rsidR="00ED6CEF">
        <w:t xml:space="preserve"> more than 10 </w:t>
      </w:r>
      <w:r w:rsidR="008F548E">
        <w:t xml:space="preserve">offender </w:t>
      </w:r>
      <w:r w:rsidR="00ED6CEF">
        <w:t>incidents</w:t>
      </w:r>
      <w:r w:rsidR="00B8283C">
        <w:t xml:space="preserve"> during the study period</w:t>
      </w:r>
      <w:r w:rsidR="00ED6CEF">
        <w:t>, compared with 4.9% of</w:t>
      </w:r>
      <w:r>
        <w:t xml:space="preserve"> </w:t>
      </w:r>
      <w:r w:rsidR="00DA3E0E">
        <w:t>offenders</w:t>
      </w:r>
      <w:r w:rsidR="000848A4">
        <w:t xml:space="preserve"> aged 25 years and above</w:t>
      </w:r>
      <w:r w:rsidR="00DA3E0E">
        <w:t xml:space="preserve">. </w:t>
      </w:r>
      <w:r w:rsidR="004E61EC">
        <w:t>These</w:t>
      </w:r>
      <w:r w:rsidR="00DA3E0E">
        <w:t xml:space="preserve"> figures</w:t>
      </w:r>
      <w:r w:rsidR="004E61EC">
        <w:t xml:space="preserve"> are consistent with a well-established </w:t>
      </w:r>
      <w:r w:rsidR="0003130C">
        <w:t>concept</w:t>
      </w:r>
      <w:r w:rsidR="004E61EC">
        <w:t xml:space="preserve"> in criminology called the</w:t>
      </w:r>
      <w:r w:rsidR="0003130C">
        <w:t xml:space="preserve"> ‘age-crime curve’. This theory posits </w:t>
      </w:r>
      <w:r w:rsidRPr="00CA1B6C" w:rsidR="004E61EC">
        <w:t>an upswing in anti-social and criminal behaviour during the teenage years that peaks in the mid to late teens and descends as people age into their 20s</w:t>
      </w:r>
      <w:r w:rsidR="00FF027F">
        <w:rPr>
          <w:vertAlign w:val="superscript"/>
        </w:rPr>
        <w:t>5</w:t>
      </w:r>
      <w:r w:rsidRPr="00CA1B6C" w:rsidR="004E61EC">
        <w:t>.</w:t>
      </w:r>
      <w:r w:rsidR="004E61EC">
        <w:t xml:space="preserve"> </w:t>
      </w:r>
      <w:r w:rsidR="009758B6">
        <w:t xml:space="preserve">As this study </w:t>
      </w:r>
      <w:r w:rsidR="0003130C">
        <w:t xml:space="preserve">was limited to </w:t>
      </w:r>
      <w:r w:rsidR="009758B6">
        <w:t>examin</w:t>
      </w:r>
      <w:r w:rsidR="0003130C">
        <w:t>ing</w:t>
      </w:r>
      <w:r w:rsidR="009758B6">
        <w:t xml:space="preserve"> a </w:t>
      </w:r>
      <w:r w:rsidR="0003130C">
        <w:t xml:space="preserve">cross-sectional </w:t>
      </w:r>
      <w:r w:rsidR="009758B6">
        <w:t>snapshot in time, f</w:t>
      </w:r>
      <w:r w:rsidR="00903737">
        <w:t>urthe</w:t>
      </w:r>
      <w:r w:rsidR="009758B6">
        <w:t xml:space="preserve">r research </w:t>
      </w:r>
      <w:r w:rsidR="0003130C">
        <w:t>would be required to</w:t>
      </w:r>
      <w:r w:rsidR="009758B6">
        <w:t xml:space="preserve"> </w:t>
      </w:r>
      <w:r w:rsidR="0003130C">
        <w:t>determine</w:t>
      </w:r>
      <w:r w:rsidR="009758B6">
        <w:t xml:space="preserve"> whether</w:t>
      </w:r>
      <w:r w:rsidR="00903737">
        <w:t xml:space="preserve"> these</w:t>
      </w:r>
      <w:r w:rsidR="008E16C5">
        <w:t xml:space="preserve"> young</w:t>
      </w:r>
      <w:r w:rsidR="00903737">
        <w:t xml:space="preserve"> offenders desist from </w:t>
      </w:r>
      <w:r w:rsidR="008E16C5">
        <w:t xml:space="preserve">high frequency </w:t>
      </w:r>
      <w:r w:rsidR="00903737">
        <w:t xml:space="preserve">offending </w:t>
      </w:r>
      <w:r w:rsidR="00911E18">
        <w:t>as they age</w:t>
      </w:r>
      <w:r w:rsidR="0003130C">
        <w:t xml:space="preserve"> (as per following the ‘age-crime curve’)</w:t>
      </w:r>
      <w:r w:rsidR="008E16C5">
        <w:t xml:space="preserve">, or continue to offend </w:t>
      </w:r>
      <w:r w:rsidR="00DE5602">
        <w:t xml:space="preserve">further </w:t>
      </w:r>
      <w:r w:rsidR="008E16C5">
        <w:t>into adulthood</w:t>
      </w:r>
      <w:r w:rsidR="00911E18">
        <w:t>.</w:t>
      </w:r>
    </w:p>
    <w:p w:rsidRPr="00946A4C" w:rsidR="00794253" w:rsidP="00794253" w:rsidRDefault="00E242D9" w14:paraId="4D80439F" w14:textId="7A5AA59D">
      <w:pPr>
        <w:pStyle w:val="BodyTextSpaceAfter"/>
        <w:spacing w:after="120"/>
        <w:jc w:val="both"/>
        <w:rPr>
          <w:color w:val="881E76"/>
          <w:sz w:val="24"/>
          <w:szCs w:val="24"/>
        </w:rPr>
      </w:pPr>
      <w:r>
        <w:rPr>
          <w:color w:val="881E76"/>
          <w:sz w:val="24"/>
          <w:szCs w:val="24"/>
        </w:rPr>
        <w:t>3. Were there differences in</w:t>
      </w:r>
      <w:r w:rsidR="00794253">
        <w:rPr>
          <w:color w:val="881E76"/>
          <w:sz w:val="24"/>
          <w:szCs w:val="24"/>
        </w:rPr>
        <w:t xml:space="preserve"> </w:t>
      </w:r>
      <w:r>
        <w:rPr>
          <w:color w:val="881E76"/>
          <w:sz w:val="24"/>
          <w:szCs w:val="24"/>
        </w:rPr>
        <w:t xml:space="preserve">the </w:t>
      </w:r>
      <w:r w:rsidR="00794253">
        <w:rPr>
          <w:color w:val="881E76"/>
          <w:sz w:val="24"/>
          <w:szCs w:val="24"/>
        </w:rPr>
        <w:t xml:space="preserve">sex </w:t>
      </w:r>
      <w:r>
        <w:rPr>
          <w:color w:val="881E76"/>
          <w:sz w:val="24"/>
          <w:szCs w:val="24"/>
        </w:rPr>
        <w:t>of</w:t>
      </w:r>
      <w:r w:rsidR="00794253">
        <w:rPr>
          <w:color w:val="881E76"/>
          <w:sz w:val="24"/>
          <w:szCs w:val="24"/>
        </w:rPr>
        <w:t xml:space="preserve"> </w:t>
      </w:r>
      <w:r w:rsidR="00E00041">
        <w:rPr>
          <w:color w:val="881E76"/>
          <w:sz w:val="24"/>
          <w:szCs w:val="24"/>
        </w:rPr>
        <w:t xml:space="preserve">alleged </w:t>
      </w:r>
      <w:r w:rsidRPr="005210ED" w:rsidR="00794253">
        <w:rPr>
          <w:color w:val="881E76"/>
          <w:sz w:val="24"/>
          <w:szCs w:val="24"/>
        </w:rPr>
        <w:t>offenders</w:t>
      </w:r>
      <w:r w:rsidR="00794253">
        <w:rPr>
          <w:color w:val="881E76"/>
          <w:sz w:val="24"/>
          <w:szCs w:val="24"/>
        </w:rPr>
        <w:t xml:space="preserve"> across the offending frequency groups</w:t>
      </w:r>
      <w:r w:rsidRPr="005210ED" w:rsidR="00794253">
        <w:rPr>
          <w:color w:val="881E76"/>
          <w:sz w:val="24"/>
          <w:szCs w:val="24"/>
        </w:rPr>
        <w:t>?</w:t>
      </w:r>
    </w:p>
    <w:p w:rsidRPr="00E94614" w:rsidR="0068676B" w:rsidP="0068676B" w:rsidRDefault="001E4D5E" w14:paraId="7F6687AA" w14:textId="46CFC1E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 xml:space="preserve">Eighty-three per cent of </w:t>
      </w:r>
      <w:r w:rsidR="00E00041">
        <w:rPr>
          <w:rFonts w:ascii="Roboto Condensed Light" w:hAnsi="Roboto Condensed Light"/>
          <w:i/>
        </w:rPr>
        <w:t xml:space="preserve">alleged </w:t>
      </w:r>
      <w:r>
        <w:rPr>
          <w:rFonts w:ascii="Roboto Condensed Light" w:hAnsi="Roboto Condensed Light"/>
          <w:i/>
        </w:rPr>
        <w:t xml:space="preserve">offenders recorded for more than 10 </w:t>
      </w:r>
      <w:r w:rsidR="008F548E">
        <w:rPr>
          <w:rFonts w:ascii="Roboto Condensed Light" w:hAnsi="Roboto Condensed Light"/>
          <w:i/>
        </w:rPr>
        <w:t xml:space="preserve">offender </w:t>
      </w:r>
      <w:r>
        <w:rPr>
          <w:rFonts w:ascii="Roboto Condensed Light" w:hAnsi="Roboto Condensed Light"/>
          <w:i/>
        </w:rPr>
        <w:t>incidents</w:t>
      </w:r>
      <w:r w:rsidR="0068676B">
        <w:rPr>
          <w:rFonts w:ascii="Roboto Condensed Light" w:hAnsi="Roboto Condensed Light"/>
          <w:i/>
        </w:rPr>
        <w:t xml:space="preserve"> were male. </w:t>
      </w:r>
    </w:p>
    <w:p w:rsidR="0087159C" w:rsidP="009125B3" w:rsidRDefault="001D4188" w14:paraId="2E5BB092" w14:textId="4345E942">
      <w:pPr>
        <w:pStyle w:val="BodyTextSpaceAfter"/>
        <w:spacing w:after="120"/>
        <w:jc w:val="both"/>
      </w:pPr>
      <w:r>
        <w:t>T</w:t>
      </w:r>
      <w:r w:rsidR="007A34C7">
        <w:t>he</w:t>
      </w:r>
      <w:r w:rsidR="0011013B">
        <w:t xml:space="preserve"> majority of </w:t>
      </w:r>
      <w:r w:rsidR="00E00041">
        <w:t xml:space="preserve">alleged </w:t>
      </w:r>
      <w:r w:rsidR="0011013B">
        <w:t>offenders in every</w:t>
      </w:r>
      <w:r w:rsidR="00326AE1">
        <w:t xml:space="preserve"> </w:t>
      </w:r>
      <w:r w:rsidR="00AA2F55">
        <w:t xml:space="preserve">offending </w:t>
      </w:r>
      <w:r w:rsidR="00326AE1">
        <w:t>frequency</w:t>
      </w:r>
      <w:r w:rsidR="0042609C">
        <w:t xml:space="preserve"> </w:t>
      </w:r>
      <w:r w:rsidR="00326AE1">
        <w:t>group were male</w:t>
      </w:r>
      <w:r w:rsidR="00E00041">
        <w:t xml:space="preserve">; </w:t>
      </w:r>
      <w:r w:rsidR="0011013B">
        <w:t>between 73.1% and 83.3% of each group</w:t>
      </w:r>
      <w:r>
        <w:t xml:space="preserve"> (Table 2)</w:t>
      </w:r>
      <w:r w:rsidR="00326AE1">
        <w:t>. However, the</w:t>
      </w:r>
      <w:r w:rsidR="004E3D50">
        <w:t>re was still a significant relationship between sex and offending frequency</w:t>
      </w:r>
      <w:r w:rsidR="00CB517E">
        <w:t xml:space="preserve"> group</w:t>
      </w:r>
      <w:r w:rsidR="004E3D50">
        <w:t xml:space="preserve"> </w:t>
      </w:r>
      <w:r w:rsidR="00D63192">
        <w:t>(</w:t>
      </w:r>
      <w:proofErr w:type="gramStart"/>
      <w:r w:rsidRPr="00EF2FD0" w:rsidR="00D63192">
        <w:rPr>
          <w:i/>
        </w:rPr>
        <w:t>χ</w:t>
      </w:r>
      <w:r w:rsidRPr="00EF2FD0" w:rsidR="00D63192">
        <w:rPr>
          <w:i/>
          <w:vertAlign w:val="superscript"/>
        </w:rPr>
        <w:t>2</w:t>
      </w:r>
      <w:r w:rsidR="00B2076F">
        <w:t>(</w:t>
      </w:r>
      <w:proofErr w:type="gramEnd"/>
      <w:r w:rsidR="00B2076F">
        <w:t>4)=2,276.4</w:t>
      </w:r>
      <w:r w:rsidR="00D63192">
        <w:t xml:space="preserve">, </w:t>
      </w:r>
      <w:r w:rsidRPr="00EF2FD0" w:rsidR="00D63192">
        <w:rPr>
          <w:i/>
        </w:rPr>
        <w:t>p</w:t>
      </w:r>
      <w:r w:rsidRPr="00D63192" w:rsidR="00D63192">
        <w:t>&lt;0.001</w:t>
      </w:r>
      <w:r w:rsidR="00D63192">
        <w:t>)</w:t>
      </w:r>
      <w:r w:rsidR="00165510">
        <w:t>.</w:t>
      </w:r>
      <w:r w:rsidR="00D63192">
        <w:t xml:space="preserve"> </w:t>
      </w:r>
      <w:r w:rsidR="00E242D9">
        <w:t xml:space="preserve">Female offenders were significantly </w:t>
      </w:r>
      <w:r w:rsidR="0011013B">
        <w:t>over-represented in</w:t>
      </w:r>
      <w:r w:rsidR="00DA3E0E">
        <w:t xml:space="preserve"> </w:t>
      </w:r>
      <w:r w:rsidR="004E3D50">
        <w:t>the group of offenders</w:t>
      </w:r>
      <w:r w:rsidR="00D63192">
        <w:t xml:space="preserve"> only recorded for one </w:t>
      </w:r>
      <w:r w:rsidR="008F548E">
        <w:t xml:space="preserve">offender </w:t>
      </w:r>
      <w:r w:rsidR="00D63192">
        <w:t>incident</w:t>
      </w:r>
      <w:r w:rsidR="004E3D50">
        <w:t xml:space="preserve">, </w:t>
      </w:r>
      <w:r w:rsidR="00DB0956">
        <w:t xml:space="preserve">accounting for 26.9% of this group. </w:t>
      </w:r>
      <w:r w:rsidRPr="00DB0956" w:rsidR="00DB0956">
        <w:t>Eighty-three</w:t>
      </w:r>
      <w:r w:rsidR="0003130C">
        <w:t xml:space="preserve"> </w:t>
      </w:r>
      <w:r w:rsidRPr="00DB0956" w:rsidR="00DB0956">
        <w:t xml:space="preserve">per cent of offenders recorded for more than 10 </w:t>
      </w:r>
      <w:r w:rsidR="008F548E">
        <w:t xml:space="preserve">offender </w:t>
      </w:r>
      <w:r w:rsidRPr="00DB0956" w:rsidR="00DB0956">
        <w:t>incidents were male</w:t>
      </w:r>
      <w:r w:rsidR="005D2A4E">
        <w:t xml:space="preserve">, with analysis showing </w:t>
      </w:r>
      <w:r w:rsidR="00724D91">
        <w:t>male</w:t>
      </w:r>
      <w:r w:rsidR="00BE4876">
        <w:t>s</w:t>
      </w:r>
      <w:r w:rsidR="005D2A4E">
        <w:t xml:space="preserve"> </w:t>
      </w:r>
      <w:r w:rsidR="00724D91">
        <w:t>were significantly over-represented in this group</w:t>
      </w:r>
      <w:r w:rsidRPr="00DB0956" w:rsidR="00DB0956">
        <w:t>.</w:t>
      </w:r>
    </w:p>
    <w:p w:rsidRPr="00946A4C" w:rsidR="001723CE" w:rsidP="001723CE" w:rsidRDefault="00946A4C" w14:paraId="18CED34A" w14:textId="2F19EF4E">
      <w:pPr>
        <w:pStyle w:val="BodyTextSpaceAfter"/>
        <w:spacing w:after="120"/>
        <w:jc w:val="both"/>
        <w:rPr>
          <w:color w:val="881E76"/>
          <w:sz w:val="24"/>
          <w:szCs w:val="24"/>
        </w:rPr>
      </w:pPr>
      <w:r>
        <w:rPr>
          <w:color w:val="881E76"/>
          <w:sz w:val="24"/>
          <w:szCs w:val="24"/>
        </w:rPr>
        <w:t xml:space="preserve">4. </w:t>
      </w:r>
      <w:r w:rsidR="001723CE">
        <w:rPr>
          <w:color w:val="881E76"/>
          <w:sz w:val="24"/>
          <w:szCs w:val="24"/>
        </w:rPr>
        <w:t xml:space="preserve">Were there differences in the country of birth of </w:t>
      </w:r>
      <w:r w:rsidR="00E00041">
        <w:rPr>
          <w:color w:val="881E76"/>
          <w:sz w:val="24"/>
          <w:szCs w:val="24"/>
        </w:rPr>
        <w:t xml:space="preserve">alleged </w:t>
      </w:r>
      <w:r w:rsidRPr="005210ED" w:rsidR="001723CE">
        <w:rPr>
          <w:color w:val="881E76"/>
          <w:sz w:val="24"/>
          <w:szCs w:val="24"/>
        </w:rPr>
        <w:t>offenders</w:t>
      </w:r>
      <w:r w:rsidR="001723CE">
        <w:rPr>
          <w:color w:val="881E76"/>
          <w:sz w:val="24"/>
          <w:szCs w:val="24"/>
        </w:rPr>
        <w:t xml:space="preserve"> </w:t>
      </w:r>
      <w:r w:rsidR="00AE0174">
        <w:rPr>
          <w:color w:val="881E76"/>
          <w:sz w:val="24"/>
          <w:szCs w:val="24"/>
        </w:rPr>
        <w:t>across</w:t>
      </w:r>
      <w:r w:rsidR="001723CE">
        <w:rPr>
          <w:color w:val="881E76"/>
          <w:sz w:val="24"/>
          <w:szCs w:val="24"/>
        </w:rPr>
        <w:t xml:space="preserve"> offending frequency</w:t>
      </w:r>
      <w:r w:rsidR="00AE0174">
        <w:rPr>
          <w:color w:val="881E76"/>
          <w:sz w:val="24"/>
          <w:szCs w:val="24"/>
        </w:rPr>
        <w:t xml:space="preserve"> groups</w:t>
      </w:r>
      <w:r w:rsidRPr="005210ED" w:rsidR="001723CE">
        <w:rPr>
          <w:color w:val="881E76"/>
          <w:sz w:val="24"/>
          <w:szCs w:val="24"/>
        </w:rPr>
        <w:t>?</w:t>
      </w:r>
    </w:p>
    <w:p w:rsidRPr="00E94614" w:rsidR="00946A4C" w:rsidP="00946A4C" w:rsidRDefault="001723CE" w14:paraId="6305C137" w14:textId="205DE48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 xml:space="preserve">Eighty-four per cent of </w:t>
      </w:r>
      <w:r w:rsidR="00AE0174">
        <w:rPr>
          <w:rFonts w:ascii="Roboto Condensed Light" w:hAnsi="Roboto Condensed Light"/>
          <w:i/>
        </w:rPr>
        <w:t xml:space="preserve">alleged </w:t>
      </w:r>
      <w:r>
        <w:rPr>
          <w:rFonts w:ascii="Roboto Condensed Light" w:hAnsi="Roboto Condensed Light"/>
          <w:i/>
        </w:rPr>
        <w:t xml:space="preserve">offenders recorded for more than 10 </w:t>
      </w:r>
      <w:r w:rsidR="008F548E">
        <w:rPr>
          <w:rFonts w:ascii="Roboto Condensed Light" w:hAnsi="Roboto Condensed Light"/>
          <w:i/>
        </w:rPr>
        <w:t xml:space="preserve">offender </w:t>
      </w:r>
      <w:r>
        <w:rPr>
          <w:rFonts w:ascii="Roboto Condensed Light" w:hAnsi="Roboto Condensed Light"/>
          <w:i/>
        </w:rPr>
        <w:t xml:space="preserve">incidents were born in Australia. </w:t>
      </w:r>
    </w:p>
    <w:p w:rsidRPr="009125B3" w:rsidR="00946A4C" w:rsidP="00D63192" w:rsidRDefault="00690BB9" w14:paraId="21562D78" w14:textId="36432347">
      <w:pPr>
        <w:pStyle w:val="BodyTextSpaceAfter"/>
        <w:spacing w:after="120"/>
        <w:jc w:val="both"/>
      </w:pPr>
      <w:r>
        <w:t xml:space="preserve">Overall, 67.7% of </w:t>
      </w:r>
      <w:r w:rsidR="00AE0174">
        <w:t xml:space="preserve">alleged </w:t>
      </w:r>
      <w:r>
        <w:t xml:space="preserve">offenders </w:t>
      </w:r>
      <w:r w:rsidR="00AE0174">
        <w:t>in</w:t>
      </w:r>
      <w:r>
        <w:t xml:space="preserve"> this study were born in Australia, 17.6% were born overseas and 14.7% had an unknown country of birth. </w:t>
      </w:r>
      <w:r w:rsidR="001723CE">
        <w:t>T</w:t>
      </w:r>
      <w:r w:rsidR="003223F2">
        <w:t>he majority of offenders in every</w:t>
      </w:r>
      <w:r w:rsidR="001723CE">
        <w:t xml:space="preserve"> offending frequency group were born in Australia, accounting for between 59.5% and 84.3% of each group (Table 2). </w:t>
      </w:r>
      <w:r>
        <w:t>Within the offending frequency groups, the greatest proportion of o</w:t>
      </w:r>
      <w:r w:rsidR="00F02C92">
        <w:t xml:space="preserve">ffenders </w:t>
      </w:r>
      <w:r>
        <w:t xml:space="preserve">born in Australia were in the more than 10 </w:t>
      </w:r>
      <w:r w:rsidR="008F548E">
        <w:t xml:space="preserve">offender </w:t>
      </w:r>
      <w:r>
        <w:t>incidents group</w:t>
      </w:r>
      <w:r w:rsidR="00CD0424">
        <w:t>, while t</w:t>
      </w:r>
      <w:r>
        <w:t>he greatest proportion of o</w:t>
      </w:r>
      <w:r w:rsidR="0099278B">
        <w:t>ffenders</w:t>
      </w:r>
      <w:r>
        <w:t xml:space="preserve"> born overseas were those</w:t>
      </w:r>
      <w:r w:rsidR="0099278B">
        <w:t xml:space="preserve"> </w:t>
      </w:r>
      <w:r>
        <w:t>in the</w:t>
      </w:r>
      <w:r w:rsidR="0099278B">
        <w:t xml:space="preserve"> one</w:t>
      </w:r>
      <w:r w:rsidR="008F548E">
        <w:t xml:space="preserve"> offender</w:t>
      </w:r>
      <w:r w:rsidR="0099278B">
        <w:t xml:space="preserve"> incident </w:t>
      </w:r>
      <w:r>
        <w:t>group</w:t>
      </w:r>
      <w:r w:rsidR="0099278B">
        <w:t xml:space="preserve">. </w:t>
      </w:r>
      <w:r w:rsidR="00CD0424">
        <w:t>However, t</w:t>
      </w:r>
      <w:r w:rsidR="003D4F35">
        <w:t>his analysis wa</w:t>
      </w:r>
      <w:r w:rsidR="0099278B">
        <w:t>s limited by the 61,337 offenders with an unknown country of birth. The</w:t>
      </w:r>
      <w:r w:rsidR="009D5BB4">
        <w:t>se</w:t>
      </w:r>
      <w:r w:rsidR="0099278B">
        <w:t xml:space="preserve"> offenders w</w:t>
      </w:r>
      <w:r w:rsidR="009D5BB4">
        <w:t>ere</w:t>
      </w:r>
      <w:r w:rsidR="0099278B">
        <w:t xml:space="preserve"> not evenly distributed across the offending frequency </w:t>
      </w:r>
      <w:r w:rsidR="009D5BB4">
        <w:t>groups, with a greater number of</w:t>
      </w:r>
      <w:r w:rsidR="0099278B">
        <w:t xml:space="preserve"> </w:t>
      </w:r>
      <w:r w:rsidR="009D5BB4">
        <w:t>offenders</w:t>
      </w:r>
      <w:r w:rsidR="0099278B">
        <w:t xml:space="preserve"> </w:t>
      </w:r>
      <w:r w:rsidR="00C15458">
        <w:t>in the</w:t>
      </w:r>
      <w:r w:rsidR="009D5BB4">
        <w:t xml:space="preserve"> </w:t>
      </w:r>
      <w:r w:rsidR="0099278B">
        <w:t xml:space="preserve">one incident </w:t>
      </w:r>
      <w:r w:rsidR="00C15458">
        <w:t>group recorded for</w:t>
      </w:r>
      <w:r w:rsidR="009D5BB4">
        <w:t xml:space="preserve"> unknown country of birth</w:t>
      </w:r>
      <w:r w:rsidR="005D2A4E">
        <w:t>.</w:t>
      </w:r>
      <w:r w:rsidR="003D4F35">
        <w:t xml:space="preserve"> This result wa</w:t>
      </w:r>
      <w:r w:rsidR="005D2A4E">
        <w:t>s</w:t>
      </w:r>
      <w:r w:rsidR="0099278B">
        <w:t xml:space="preserve"> expected as </w:t>
      </w:r>
      <w:r w:rsidR="009D5BB4">
        <w:t>police are likely to record additional informati</w:t>
      </w:r>
      <w:r w:rsidR="00724D91">
        <w:t>on as they have further contact</w:t>
      </w:r>
      <w:r w:rsidR="009D5BB4">
        <w:t xml:space="preserve"> with an offender.</w:t>
      </w:r>
      <w:r w:rsidR="0099278B">
        <w:t xml:space="preserve"> </w:t>
      </w:r>
    </w:p>
    <w:p w:rsidR="007D4629" w:rsidP="007D4629" w:rsidRDefault="00C15458" w14:paraId="4F25D8D5" w14:textId="7A4E3566">
      <w:pPr>
        <w:pStyle w:val="BodyTextSpaceAfter"/>
        <w:spacing w:after="120"/>
        <w:jc w:val="both"/>
      </w:pPr>
      <w:r>
        <w:rPr>
          <w:color w:val="881E76"/>
          <w:sz w:val="24"/>
          <w:szCs w:val="24"/>
        </w:rPr>
        <w:t>5</w:t>
      </w:r>
      <w:r w:rsidRPr="005210ED" w:rsidR="007D4629">
        <w:rPr>
          <w:color w:val="881E76"/>
          <w:sz w:val="24"/>
          <w:szCs w:val="24"/>
        </w:rPr>
        <w:t xml:space="preserve">. What </w:t>
      </w:r>
      <w:r w:rsidR="00145455">
        <w:rPr>
          <w:color w:val="881E76"/>
          <w:sz w:val="24"/>
          <w:szCs w:val="24"/>
        </w:rPr>
        <w:t>we</w:t>
      </w:r>
      <w:r w:rsidR="00EE1526">
        <w:rPr>
          <w:color w:val="881E76"/>
          <w:sz w:val="24"/>
          <w:szCs w:val="24"/>
        </w:rPr>
        <w:t>re the most common offences</w:t>
      </w:r>
      <w:r w:rsidR="00B21C32">
        <w:rPr>
          <w:color w:val="881E76"/>
          <w:sz w:val="24"/>
          <w:szCs w:val="24"/>
        </w:rPr>
        <w:t xml:space="preserve"> </w:t>
      </w:r>
      <w:r w:rsidR="00EE1526">
        <w:rPr>
          <w:color w:val="881E76"/>
          <w:sz w:val="24"/>
          <w:szCs w:val="24"/>
        </w:rPr>
        <w:t>recorded for</w:t>
      </w:r>
      <w:r w:rsidR="00B21C32">
        <w:rPr>
          <w:color w:val="881E76"/>
          <w:sz w:val="24"/>
          <w:szCs w:val="24"/>
        </w:rPr>
        <w:t xml:space="preserve"> </w:t>
      </w:r>
      <w:r w:rsidR="00AE0174">
        <w:rPr>
          <w:color w:val="881E76"/>
          <w:sz w:val="24"/>
          <w:szCs w:val="24"/>
        </w:rPr>
        <w:t xml:space="preserve">alleged </w:t>
      </w:r>
      <w:r w:rsidR="00B21C32">
        <w:rPr>
          <w:color w:val="881E76"/>
          <w:sz w:val="24"/>
          <w:szCs w:val="24"/>
        </w:rPr>
        <w:t xml:space="preserve">offenders </w:t>
      </w:r>
      <w:r w:rsidR="00AE0174">
        <w:rPr>
          <w:color w:val="881E76"/>
          <w:sz w:val="24"/>
          <w:szCs w:val="24"/>
        </w:rPr>
        <w:t>across</w:t>
      </w:r>
      <w:r w:rsidR="00B21C32">
        <w:rPr>
          <w:color w:val="881E76"/>
          <w:sz w:val="24"/>
          <w:szCs w:val="24"/>
        </w:rPr>
        <w:t xml:space="preserve"> offending </w:t>
      </w:r>
      <w:r w:rsidR="002E5FFB">
        <w:rPr>
          <w:color w:val="881E76"/>
          <w:sz w:val="24"/>
          <w:szCs w:val="24"/>
        </w:rPr>
        <w:t>frequency</w:t>
      </w:r>
      <w:r w:rsidR="00AE0174">
        <w:rPr>
          <w:color w:val="881E76"/>
          <w:sz w:val="24"/>
          <w:szCs w:val="24"/>
        </w:rPr>
        <w:t xml:space="preserve"> groups</w:t>
      </w:r>
      <w:r w:rsidRPr="005210ED" w:rsidR="007D4629">
        <w:rPr>
          <w:color w:val="881E76"/>
          <w:sz w:val="24"/>
          <w:szCs w:val="24"/>
        </w:rPr>
        <w:t>?</w:t>
      </w:r>
    </w:p>
    <w:p w:rsidR="006B592B" w:rsidP="006A0305" w:rsidRDefault="00345DD9" w14:paraId="2B58387E" w14:textId="26BBC89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>Non-aggravated burglary was the most common</w:t>
      </w:r>
      <w:r w:rsidR="00B21480">
        <w:rPr>
          <w:rFonts w:ascii="Roboto Condensed Light" w:hAnsi="Roboto Condensed Light"/>
          <w:i/>
        </w:rPr>
        <w:t xml:space="preserve"> </w:t>
      </w:r>
      <w:r>
        <w:rPr>
          <w:rFonts w:ascii="Roboto Condensed Light" w:hAnsi="Roboto Condensed Light"/>
          <w:i/>
        </w:rPr>
        <w:t>offence type recorded</w:t>
      </w:r>
      <w:r w:rsidR="00B21480">
        <w:rPr>
          <w:rFonts w:ascii="Roboto Condensed Light" w:hAnsi="Roboto Condensed Light"/>
          <w:i/>
        </w:rPr>
        <w:t xml:space="preserve"> for </w:t>
      </w:r>
      <w:r w:rsidR="00AE0174">
        <w:rPr>
          <w:rFonts w:ascii="Roboto Condensed Light" w:hAnsi="Roboto Condensed Light"/>
          <w:i/>
        </w:rPr>
        <w:t xml:space="preserve">alleged </w:t>
      </w:r>
      <w:r>
        <w:rPr>
          <w:rFonts w:ascii="Roboto Condensed Light" w:hAnsi="Roboto Condensed Light"/>
          <w:i/>
        </w:rPr>
        <w:t xml:space="preserve">offenders </w:t>
      </w:r>
      <w:r w:rsidR="00AE0174">
        <w:rPr>
          <w:rFonts w:ascii="Roboto Condensed Light" w:hAnsi="Roboto Condensed Light"/>
          <w:i/>
        </w:rPr>
        <w:t>with</w:t>
      </w:r>
      <w:r>
        <w:rPr>
          <w:rFonts w:ascii="Roboto Condensed Light" w:hAnsi="Roboto Condensed Light"/>
          <w:i/>
        </w:rPr>
        <w:t xml:space="preserve"> </w:t>
      </w:r>
      <w:r w:rsidR="00A27C93">
        <w:rPr>
          <w:rFonts w:ascii="Roboto Condensed Light" w:hAnsi="Roboto Condensed Light"/>
          <w:i/>
        </w:rPr>
        <w:t>more than 10 incident</w:t>
      </w:r>
      <w:r w:rsidR="00AE0174">
        <w:rPr>
          <w:rFonts w:ascii="Roboto Condensed Light" w:hAnsi="Roboto Condensed Light"/>
          <w:i/>
        </w:rPr>
        <w:t>s</w:t>
      </w:r>
      <w:r w:rsidR="00B21480">
        <w:rPr>
          <w:rFonts w:ascii="Roboto Condensed Light" w:hAnsi="Roboto Condensed Light"/>
          <w:i/>
        </w:rPr>
        <w:t xml:space="preserve">. </w:t>
      </w:r>
      <w:r w:rsidR="007D4629">
        <w:rPr>
          <w:rFonts w:ascii="Roboto Condensed Light" w:hAnsi="Roboto Condensed Light"/>
          <w:i/>
        </w:rPr>
        <w:t xml:space="preserve"> </w:t>
      </w:r>
    </w:p>
    <w:p w:rsidRPr="00FF027F" w:rsidR="00A73B8F" w:rsidP="00FF027F" w:rsidRDefault="00A73B8F" w14:paraId="1CA1D1CC" w14:textId="68035485">
      <w:pPr>
        <w:spacing w:after="120" w:line="240" w:lineRule="auto"/>
        <w:rPr>
          <w:rFonts w:ascii="Roboto Condensed Light" w:hAnsi="Roboto Condensed Light" w:cs="TradeGothic-Light" w:eastAsiaTheme="minorEastAsia"/>
          <w:color w:val="000000"/>
          <w:lang w:val="en-GB"/>
        </w:rPr>
        <w:sectPr w:rsidRPr="00FF027F" w:rsidR="00A73B8F" w:rsidSect="002A4BBD">
          <w:type w:val="continuous"/>
          <w:pgSz w:w="11906" w:h="16838"/>
          <w:pgMar w:top="794" w:right="567" w:bottom="680" w:left="567" w:header="0" w:footer="57" w:gutter="0"/>
          <w:cols w:space="708" w:num="2"/>
          <w:titlePg/>
          <w:docGrid w:linePitch="360"/>
        </w:sectPr>
      </w:pPr>
      <w:r w:rsidRPr="00FF027F">
        <w:rPr>
          <w:rFonts w:ascii="Roboto Condensed Light" w:hAnsi="Roboto Condensed Light" w:cs="TradeGothic-Light" w:eastAsiaTheme="minorEastAsia"/>
          <w:color w:val="000000"/>
          <w:lang w:val="en-GB"/>
        </w:rPr>
        <w:t>Offender incidents involving</w:t>
      </w:r>
      <w:r>
        <w:rPr>
          <w:rFonts w:ascii="Roboto Condensed Light" w:hAnsi="Roboto Condensed Light" w:cs="TradeGothic-Light" w:eastAsiaTheme="minorEastAsia"/>
          <w:color w:val="000000"/>
          <w:lang w:val="en-GB"/>
        </w:rPr>
        <w:t xml:space="preserve"> each recorded offence type  </w:t>
      </w:r>
    </w:p>
    <w:p w:rsidRPr="00C15458" w:rsidR="0042609C" w:rsidP="0042609C" w:rsidRDefault="00016102" w14:paraId="0484EEFC" w14:textId="48AD39E0">
      <w:pPr>
        <w:pStyle w:val="BodyTextSpaceAfter"/>
        <w:spacing w:after="120" w:line="120" w:lineRule="atLeast"/>
        <w:jc w:val="both"/>
      </w:pPr>
      <w:proofErr w:type="gramStart"/>
      <w:r>
        <w:lastRenderedPageBreak/>
        <w:t>were</w:t>
      </w:r>
      <w:proofErr w:type="gramEnd"/>
      <w:r>
        <w:t xml:space="preserve"> </w:t>
      </w:r>
      <w:r w:rsidR="0042609C">
        <w:t xml:space="preserve">examined to determine the most commonly recorded offence types for each offending frequency group. The most common offence types differed between groups, although stealing from a retail store was in the top five most common offence types for every group (Table 3). </w:t>
      </w:r>
      <w:r w:rsidRPr="009D7380" w:rsidR="0042609C">
        <w:t>Non-aggravated burglary was the most c</w:t>
      </w:r>
      <w:r w:rsidR="0042609C">
        <w:t>ommon offence type recorded for</w:t>
      </w:r>
      <w:r w:rsidRPr="009D7380" w:rsidR="0042609C">
        <w:t xml:space="preserve"> </w:t>
      </w:r>
      <w:r w:rsidR="0042609C">
        <w:t xml:space="preserve">alleged </w:t>
      </w:r>
      <w:r w:rsidRPr="009D7380" w:rsidR="0042609C">
        <w:t xml:space="preserve">offenders </w:t>
      </w:r>
      <w:r w:rsidR="0042609C">
        <w:t>in the more than 10 offender incidents group, with an average of 2.73 offender incidents involving this offence type recorded per person</w:t>
      </w:r>
      <w:r w:rsidRPr="009D7380" w:rsidR="0042609C">
        <w:t>.</w:t>
      </w:r>
      <w:r w:rsidR="0042609C">
        <w:t xml:space="preserve"> Drug possession and serious assault were in the top five most common offence types for every offending frequency group except the more than 10 offender incidents group.</w:t>
      </w:r>
    </w:p>
    <w:p w:rsidR="00E56ECA" w:rsidP="00E56ECA" w:rsidRDefault="00E56ECA" w14:paraId="399D3554" w14:textId="4054C40B">
      <w:pPr>
        <w:pStyle w:val="BodyTextSpaceAfter"/>
        <w:spacing w:after="0" w:line="120" w:lineRule="atLeast"/>
        <w:jc w:val="both"/>
        <w:rPr>
          <w:rFonts w:asciiTheme="minorHAnsi" w:hAnsiTheme="minorHAnsi"/>
          <w:sz w:val="20"/>
          <w:szCs w:val="20"/>
          <w:vertAlign w:val="superscript"/>
        </w:rPr>
      </w:pPr>
      <w:r>
        <w:rPr>
          <w:rFonts w:asciiTheme="minorHAnsi" w:hAnsiTheme="minorHAnsi"/>
          <w:sz w:val="20"/>
          <w:szCs w:val="20"/>
        </w:rPr>
        <w:t xml:space="preserve">Table </w:t>
      </w:r>
      <w:r w:rsidR="00794253">
        <w:rPr>
          <w:rFonts w:asciiTheme="minorHAnsi" w:hAnsiTheme="minorHAnsi"/>
          <w:sz w:val="20"/>
          <w:szCs w:val="20"/>
        </w:rPr>
        <w:t>3</w:t>
      </w:r>
      <w:r w:rsidRPr="0073347B">
        <w:rPr>
          <w:rFonts w:asciiTheme="minorHAnsi" w:hAnsiTheme="minorHAnsi"/>
          <w:sz w:val="20"/>
          <w:szCs w:val="20"/>
        </w:rPr>
        <w:t xml:space="preserve">: </w:t>
      </w:r>
      <w:r w:rsidR="00345DD9">
        <w:rPr>
          <w:rFonts w:asciiTheme="minorHAnsi" w:hAnsiTheme="minorHAnsi"/>
          <w:sz w:val="20"/>
          <w:szCs w:val="20"/>
        </w:rPr>
        <w:t>Top five most common</w:t>
      </w:r>
      <w:r>
        <w:rPr>
          <w:rFonts w:asciiTheme="minorHAnsi" w:hAnsiTheme="minorHAnsi"/>
          <w:sz w:val="20"/>
          <w:szCs w:val="20"/>
        </w:rPr>
        <w:t xml:space="preserve"> offence types</w:t>
      </w:r>
      <w:r w:rsidR="00F668C6">
        <w:rPr>
          <w:rFonts w:asciiTheme="minorHAnsi" w:hAnsiTheme="minorHAnsi"/>
          <w:sz w:val="20"/>
          <w:szCs w:val="20"/>
          <w:vertAlign w:val="superscript"/>
        </w:rPr>
        <w:t>+</w:t>
      </w:r>
      <w:r w:rsidR="00D55A21">
        <w:rPr>
          <w:rFonts w:asciiTheme="minorHAnsi" w:hAnsiTheme="minorHAnsi"/>
          <w:sz w:val="20"/>
          <w:szCs w:val="20"/>
        </w:rPr>
        <w:t>, by offending frequency group</w:t>
      </w:r>
      <w:r>
        <w:rPr>
          <w:rFonts w:asciiTheme="minorHAnsi" w:hAnsiTheme="minorHAnsi"/>
          <w:sz w:val="20"/>
          <w:szCs w:val="20"/>
        </w:rPr>
        <w:t xml:space="preserve"> during 2008-2017</w:t>
      </w:r>
    </w:p>
    <w:tbl>
      <w:tblPr>
        <w:tblStyle w:val="TableGrid"/>
        <w:tblpPr w:leftFromText="180" w:rightFromText="180" w:vertAnchor="text" w:horzAnchor="margin" w:tblpY="69"/>
        <w:tblW w:w="52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2405"/>
        <w:gridCol w:w="1276"/>
        <w:gridCol w:w="1559"/>
      </w:tblGrid>
      <w:tr w:rsidRPr="00AA63A7" w:rsidR="00711700" w:rsidTr="00711700" w14:paraId="3EE7F4D3" w14:textId="77777777">
        <w:trPr>
          <w:trHeight w:val="557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711700" w:rsidP="00671779" w:rsidRDefault="00711700" w14:paraId="3C3AAB4F" w14:textId="77777777">
            <w:pP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881E76"/>
            <w:vAlign w:val="center"/>
          </w:tcPr>
          <w:p w:rsidRPr="00755398" w:rsidR="00711700" w:rsidP="00671779" w:rsidRDefault="00711700" w14:paraId="31CAD5FC" w14:textId="3E48953E">
            <w:pPr>
              <w:jc w:val="center"/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 xml:space="preserve">Number of </w:t>
            </w:r>
            <w:r w:rsidR="00DB2939"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 xml:space="preserve">offender </w:t>
            </w:r>
            <w:r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>incidents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81E76"/>
            <w:vAlign w:val="center"/>
          </w:tcPr>
          <w:p w:rsidRPr="00755398" w:rsidR="00711700" w:rsidP="00671779" w:rsidRDefault="00711700" w14:paraId="4D7FE7AF" w14:textId="426C94EF">
            <w:pPr>
              <w:jc w:val="center"/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>Mean</w:t>
            </w:r>
            <w:r w:rsidRPr="00755398"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 xml:space="preserve"> </w:t>
            </w:r>
            <w:r w:rsidR="00CB517E"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 xml:space="preserve">offender </w:t>
            </w:r>
            <w:r w:rsidRPr="00755398"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>incident</w:t>
            </w:r>
            <w:r>
              <w:rPr>
                <w:rFonts w:ascii="Roboto Condensed Light" w:hAnsi="Roboto Condensed Light"/>
                <w:color w:val="FFFFFF" w:themeColor="background1"/>
                <w:sz w:val="17"/>
                <w:szCs w:val="17"/>
              </w:rPr>
              <w:t>s per person in group</w:t>
            </w:r>
          </w:p>
        </w:tc>
      </w:tr>
      <w:tr w:rsidRPr="00AA63A7" w:rsidR="00711700" w:rsidTr="00711700" w14:paraId="52ADE9B7" w14:textId="77777777">
        <w:trPr>
          <w:trHeight w:val="276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755398" w:rsidR="00711700" w:rsidP="00671779" w:rsidRDefault="00711700" w14:paraId="63A80ABB" w14:textId="2D6CE125">
            <w:pPr>
              <w:rPr>
                <w:rFonts w:ascii="Roboto Condensed Light" w:hAnsi="Roboto Condensed Light"/>
                <w:b/>
                <w:sz w:val="17"/>
                <w:szCs w:val="17"/>
              </w:rPr>
            </w:pPr>
            <w: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>1</w:t>
            </w:r>
            <w:r w:rsidR="00CB517E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offender </w:t>
            </w:r>
            <w: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>incident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B0EA4" w:rsidR="00711700" w:rsidP="00671779" w:rsidRDefault="00711700" w14:paraId="40B09E19" w14:textId="77777777">
            <w:pPr>
              <w:jc w:val="center"/>
              <w:rPr>
                <w:rFonts w:ascii="Roboto Condensed Light" w:hAnsi="Roboto Condensed Light"/>
                <w:bCs/>
                <w:i/>
                <w:color w:val="000000"/>
                <w:sz w:val="17"/>
                <w:szCs w:val="17"/>
              </w:rPr>
            </w:pPr>
            <w:r w:rsidRPr="00DB0EA4">
              <w:rPr>
                <w:rFonts w:ascii="Roboto Condensed Light" w:hAnsi="Roboto Condensed Light"/>
                <w:bCs/>
                <w:i/>
                <w:color w:val="000000"/>
                <w:sz w:val="17"/>
                <w:szCs w:val="17"/>
              </w:rPr>
              <w:t>Total of 239,967 offenders in group</w:t>
            </w:r>
          </w:p>
        </w:tc>
      </w:tr>
      <w:tr w:rsidRPr="00AA63A7" w:rsidR="00711700" w:rsidTr="00711700" w14:paraId="41AA0BAF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55398" w:rsidR="00711700" w:rsidP="00671779" w:rsidRDefault="00711700" w14:paraId="74EBFA01" w14:textId="77777777">
            <w:pPr>
              <w:rPr>
                <w:rFonts w:ascii="Roboto Condensed Light" w:hAnsi="Roboto Condensed Light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1. </w:t>
            </w:r>
            <w:r w:rsidRPr="00755398">
              <w:rPr>
                <w:rFonts w:ascii="Roboto Condensed Light" w:hAnsi="Roboto Condensed Light"/>
                <w:sz w:val="17"/>
                <w:szCs w:val="17"/>
              </w:rPr>
              <w:t>Steal from a retail store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755398" w:rsidR="00711700" w:rsidP="00671779" w:rsidRDefault="00711700" w14:paraId="1BE2E11E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32,075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69E2ECF9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sz w:val="17"/>
                <w:szCs w:val="17"/>
              </w:rPr>
              <w:t>0.13</w:t>
            </w:r>
          </w:p>
        </w:tc>
      </w:tr>
      <w:tr w:rsidRPr="00AA63A7" w:rsidR="00711700" w:rsidTr="00711700" w14:paraId="12B5B3E0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55398" w:rsidR="00711700" w:rsidP="00671779" w:rsidRDefault="00711700" w14:paraId="338F22C0" w14:textId="77777777">
            <w:pPr>
              <w:rPr>
                <w:rFonts w:ascii="Roboto Condensed Light" w:hAnsi="Roboto Condensed Light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2. </w:t>
            </w:r>
            <w:r w:rsidRPr="00755398">
              <w:rPr>
                <w:rFonts w:ascii="Roboto Condensed Light" w:hAnsi="Roboto Condensed Light"/>
                <w:sz w:val="17"/>
                <w:szCs w:val="17"/>
              </w:rPr>
              <w:t>Common assault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755398" w:rsidR="00711700" w:rsidP="00671779" w:rsidRDefault="00711700" w14:paraId="1534E1FD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27,753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28CE7044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sz w:val="17"/>
                <w:szCs w:val="17"/>
              </w:rPr>
              <w:t>0.12</w:t>
            </w:r>
          </w:p>
        </w:tc>
      </w:tr>
      <w:tr w:rsidRPr="00AA63A7" w:rsidR="00711700" w:rsidTr="00711700" w14:paraId="55B4A756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55398" w:rsidR="00711700" w:rsidP="00671779" w:rsidRDefault="00711700" w14:paraId="5FC263AD" w14:textId="77777777">
            <w:pPr>
              <w:rPr>
                <w:rFonts w:ascii="Roboto Condensed Light" w:hAnsi="Roboto Condensed Light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3. </w:t>
            </w:r>
            <w:r w:rsidRPr="00755398">
              <w:rPr>
                <w:rFonts w:ascii="Roboto Condensed Light" w:hAnsi="Roboto Condensed Light"/>
                <w:sz w:val="17"/>
                <w:szCs w:val="17"/>
              </w:rPr>
              <w:t>Serious assault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755398" w:rsidR="00711700" w:rsidP="00671779" w:rsidRDefault="00711700" w14:paraId="3F76D2BE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27,661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4C7F9645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sz w:val="17"/>
                <w:szCs w:val="17"/>
              </w:rPr>
              <w:t>0.12</w:t>
            </w:r>
          </w:p>
        </w:tc>
      </w:tr>
      <w:tr w:rsidRPr="00AA63A7" w:rsidR="00711700" w:rsidTr="00711700" w14:paraId="3EC179D6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55398" w:rsidR="00711700" w:rsidP="00671779" w:rsidRDefault="00711700" w14:paraId="0E847905" w14:textId="77777777">
            <w:pPr>
              <w:rPr>
                <w:rFonts w:ascii="Roboto Condensed Light" w:hAnsi="Roboto Condensed Light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4. </w:t>
            </w:r>
            <w:r>
              <w:rPr>
                <w:rFonts w:ascii="Roboto Condensed Light" w:hAnsi="Roboto Condensed Light"/>
                <w:sz w:val="17"/>
                <w:szCs w:val="17"/>
              </w:rPr>
              <w:t>Drunk and disorderly in public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755398" w:rsidR="00711700" w:rsidP="00671779" w:rsidRDefault="00711700" w14:paraId="0B236214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22,872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677641A6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sz w:val="17"/>
                <w:szCs w:val="17"/>
              </w:rPr>
              <w:t>0.10</w:t>
            </w:r>
          </w:p>
        </w:tc>
      </w:tr>
      <w:tr w:rsidRPr="00AA63A7" w:rsidR="00711700" w:rsidTr="00711700" w14:paraId="1241DAC1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55398" w:rsidR="00711700" w:rsidP="00671779" w:rsidRDefault="00711700" w14:paraId="1F6BDC3D" w14:textId="77777777">
            <w:pPr>
              <w:rPr>
                <w:rFonts w:ascii="Roboto Condensed Light" w:hAnsi="Roboto Condensed Light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5. Drug possession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755398" w:rsidR="00711700" w:rsidP="00671779" w:rsidRDefault="00711700" w14:paraId="07ECCD4E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20,238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228CE535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sz w:val="17"/>
                <w:szCs w:val="17"/>
              </w:rPr>
              <w:t>0.08</w:t>
            </w:r>
          </w:p>
        </w:tc>
      </w:tr>
      <w:tr w:rsidRPr="00AA63A7" w:rsidR="00711700" w:rsidTr="00711700" w14:paraId="6A8A7DD6" w14:textId="77777777">
        <w:trPr>
          <w:trHeight w:val="281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755398" w:rsidR="00711700" w:rsidP="00671779" w:rsidRDefault="00711700" w14:paraId="0371CFF2" w14:textId="450618D7">
            <w:pPr>
              <w:rPr>
                <w:rFonts w:ascii="Roboto Condensed Light" w:hAnsi="Roboto Condensed Light"/>
                <w:b/>
                <w:sz w:val="17"/>
                <w:szCs w:val="17"/>
              </w:rPr>
            </w:pPr>
            <w: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>2</w:t>
            </w:r>
            <w:r w:rsidR="00CB517E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offender</w:t>
            </w:r>
            <w:r w:rsidRPr="00755398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incidents 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B0EA4" w:rsidR="00711700" w:rsidP="00671779" w:rsidRDefault="00711700" w14:paraId="4043225F" w14:textId="77777777">
            <w:pPr>
              <w:jc w:val="center"/>
              <w:rPr>
                <w:rFonts w:ascii="Roboto Condensed Light" w:hAnsi="Roboto Condensed Light"/>
                <w:bCs/>
                <w:i/>
                <w:color w:val="000000"/>
                <w:sz w:val="17"/>
                <w:szCs w:val="17"/>
              </w:rPr>
            </w:pPr>
            <w:r w:rsidRPr="00DB0EA4">
              <w:rPr>
                <w:rFonts w:ascii="Roboto Condensed Light" w:hAnsi="Roboto Condensed Light"/>
                <w:bCs/>
                <w:i/>
                <w:color w:val="000000"/>
                <w:sz w:val="17"/>
                <w:szCs w:val="17"/>
              </w:rPr>
              <w:t>Total of 67,097 offenders in group</w:t>
            </w:r>
          </w:p>
        </w:tc>
      </w:tr>
      <w:tr w:rsidRPr="00AA63A7" w:rsidR="00711700" w:rsidTr="00711700" w14:paraId="1FE5AC99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5E0A6716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1. Serious assault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5021A9DB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15,351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367E21DB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0.23</w:t>
            </w:r>
          </w:p>
        </w:tc>
      </w:tr>
      <w:tr w:rsidRPr="00AA63A7" w:rsidR="00711700" w:rsidTr="00711700" w14:paraId="5482F0A2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491B1B7C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2. </w:t>
            </w:r>
            <w:r w:rsidRPr="00755398">
              <w:rPr>
                <w:rFonts w:ascii="Roboto Condensed Light" w:hAnsi="Roboto Condensed Light"/>
                <w:sz w:val="17"/>
                <w:szCs w:val="17"/>
              </w:rPr>
              <w:t>Common assault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2FFA3CD7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13,331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2DFCC0F3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0.20</w:t>
            </w:r>
          </w:p>
        </w:tc>
      </w:tr>
      <w:tr w:rsidRPr="00AA63A7" w:rsidR="00711700" w:rsidTr="00711700" w14:paraId="7D58013F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3E566632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3. Steal from a retail store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139B62DC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13,176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4B2C4B77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0.20</w:t>
            </w:r>
          </w:p>
        </w:tc>
      </w:tr>
      <w:tr w:rsidRPr="00AA63A7" w:rsidR="00711700" w:rsidTr="00711700" w14:paraId="4E8B1BA3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3434D91B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4. Drug possession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6A79A72A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12,746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580EE59A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0.19</w:t>
            </w:r>
          </w:p>
        </w:tc>
      </w:tr>
      <w:tr w:rsidRPr="00AA63A7" w:rsidR="00711700" w:rsidTr="00711700" w14:paraId="3887FA4C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49B01C1F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5. Criminal damage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755398" w:rsidR="00711700" w:rsidP="00671779" w:rsidRDefault="00711700" w14:paraId="0433BE49" w14:textId="77777777">
            <w:pPr>
              <w:jc w:val="center"/>
              <w:rPr>
                <w:rFonts w:ascii="Roboto Condensed Light" w:hAnsi="Roboto Condensed Light"/>
                <w:sz w:val="17"/>
                <w:szCs w:val="17"/>
              </w:rPr>
            </w:pPr>
            <w:r>
              <w:rPr>
                <w:rFonts w:ascii="Roboto Condensed Light" w:hAnsi="Roboto Condensed Light"/>
                <w:sz w:val="17"/>
                <w:szCs w:val="17"/>
              </w:rPr>
              <w:t>12,196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5017B502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0.18</w:t>
            </w:r>
          </w:p>
        </w:tc>
      </w:tr>
      <w:tr w:rsidRPr="00AA63A7" w:rsidR="00711700" w:rsidTr="00711700" w14:paraId="7EC75C1F" w14:textId="77777777">
        <w:trPr>
          <w:trHeight w:val="287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9814EB" w:rsidR="00711700" w:rsidP="00671779" w:rsidRDefault="00711700" w14:paraId="539A1704" w14:textId="15F3C620">
            <w:pP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>3-5</w:t>
            </w:r>
            <w:r w:rsidR="00CB517E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offender</w:t>
            </w:r>
            <w:r w:rsidRPr="00755398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incidents </w:t>
            </w:r>
          </w:p>
        </w:tc>
        <w:tc>
          <w:tcPr>
            <w:tcW w:w="2835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B0EA4" w:rsidR="00711700" w:rsidP="00671779" w:rsidRDefault="00711700" w14:paraId="5971D363" w14:textId="77777777">
            <w:pPr>
              <w:jc w:val="center"/>
              <w:rPr>
                <w:rFonts w:ascii="Roboto Condensed Light" w:hAnsi="Roboto Condensed Light"/>
                <w:i/>
                <w:color w:val="000000"/>
                <w:sz w:val="17"/>
                <w:szCs w:val="17"/>
              </w:rPr>
            </w:pPr>
            <w:r w:rsidRPr="00DB0EA4">
              <w:rPr>
                <w:rFonts w:ascii="Roboto Condensed Light" w:hAnsi="Roboto Condensed Light"/>
                <w:i/>
                <w:color w:val="000000"/>
                <w:sz w:val="17"/>
                <w:szCs w:val="17"/>
              </w:rPr>
              <w:t>Total of 59,259 offenders in group</w:t>
            </w:r>
          </w:p>
        </w:tc>
      </w:tr>
      <w:tr w:rsidRPr="00AA63A7" w:rsidR="00711700" w:rsidTr="00711700" w14:paraId="2AA133F8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9814EB" w:rsidR="00711700" w:rsidP="00671779" w:rsidRDefault="00711700" w14:paraId="41260553" w14:textId="77777777">
            <w:pP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1. Serious assault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67422F" w:rsidR="00711700" w:rsidP="00671779" w:rsidRDefault="00711700" w14:paraId="6AA728ED" w14:textId="77777777">
            <w:pPr>
              <w:jc w:val="center"/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</w:pPr>
            <w:r w:rsidRPr="0067422F"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  <w:t>24,013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29D9FBE4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0.41</w:t>
            </w:r>
          </w:p>
        </w:tc>
      </w:tr>
      <w:tr w:rsidRPr="00AA63A7" w:rsidR="00711700" w:rsidTr="00711700" w14:paraId="371CA7C8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9814EB" w:rsidR="00711700" w:rsidP="00671779" w:rsidRDefault="00711700" w14:paraId="05537848" w14:textId="77777777">
            <w:pP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2</w:t>
            </w: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. Criminal damage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67422F" w:rsidR="00711700" w:rsidP="00671779" w:rsidRDefault="00711700" w14:paraId="6E3A04B2" w14:textId="77777777">
            <w:pPr>
              <w:jc w:val="center"/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</w:pPr>
            <w:r w:rsidRPr="0067422F"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  <w:t>22,200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42D316C0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0.37</w:t>
            </w:r>
          </w:p>
        </w:tc>
      </w:tr>
      <w:tr w:rsidRPr="00AA63A7" w:rsidR="00711700" w:rsidTr="00711700" w14:paraId="4DEB2228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9814EB" w:rsidR="00711700" w:rsidP="00671779" w:rsidRDefault="00711700" w14:paraId="615D69F0" w14:textId="77777777">
            <w:pP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3</w:t>
            </w: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. Drug possession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67422F" w:rsidR="00711700" w:rsidP="00671779" w:rsidRDefault="00711700" w14:paraId="57B60490" w14:textId="77777777">
            <w:pPr>
              <w:jc w:val="center"/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</w:pPr>
            <w:r w:rsidRPr="0067422F"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  <w:t>21,910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7CD9E31F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0.37</w:t>
            </w:r>
          </w:p>
        </w:tc>
      </w:tr>
      <w:tr w:rsidRPr="00AA63A7" w:rsidR="00711700" w:rsidTr="00711700" w14:paraId="4326AD19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9814EB" w:rsidR="00711700" w:rsidP="00671779" w:rsidRDefault="00711700" w14:paraId="508A4926" w14:textId="77777777">
            <w:pP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4</w:t>
            </w: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. </w:t>
            </w:r>
            <w:r w:rsidRPr="00755398">
              <w:rPr>
                <w:rFonts w:ascii="Roboto Condensed Light" w:hAnsi="Roboto Condensed Light"/>
                <w:sz w:val="17"/>
                <w:szCs w:val="17"/>
              </w:rPr>
              <w:t>Common assault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67422F" w:rsidR="00711700" w:rsidP="00671779" w:rsidRDefault="00711700" w14:paraId="642510DE" w14:textId="77777777">
            <w:pPr>
              <w:jc w:val="center"/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</w:pPr>
            <w:r w:rsidRPr="0067422F"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  <w:t>19,224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7D04FB39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0.32</w:t>
            </w:r>
          </w:p>
        </w:tc>
      </w:tr>
      <w:tr w:rsidRPr="00AA63A7" w:rsidR="00711700" w:rsidTr="00711700" w14:paraId="23EEF8D3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814EB" w:rsidR="00711700" w:rsidP="00671779" w:rsidRDefault="00711700" w14:paraId="3DCB676E" w14:textId="77777777">
            <w:pP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5</w:t>
            </w: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. </w:t>
            </w:r>
            <w:r w:rsidRPr="00755398">
              <w:rPr>
                <w:rFonts w:ascii="Roboto Condensed Light" w:hAnsi="Roboto Condensed Light"/>
                <w:sz w:val="17"/>
                <w:szCs w:val="17"/>
              </w:rPr>
              <w:t>Steal from a retail store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67422F" w:rsidR="00711700" w:rsidP="00671779" w:rsidRDefault="00711700" w14:paraId="3F4BCE83" w14:textId="77777777">
            <w:pPr>
              <w:jc w:val="center"/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</w:pPr>
            <w:r w:rsidRPr="0067422F">
              <w:rPr>
                <w:rFonts w:ascii="Roboto Condensed Light" w:hAnsi="Roboto Condensed Light"/>
                <w:bCs/>
                <w:color w:val="000000"/>
                <w:sz w:val="17"/>
                <w:szCs w:val="17"/>
              </w:rPr>
              <w:t>18,467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45DD9" w:rsidR="00711700" w:rsidP="00671779" w:rsidRDefault="00711700" w14:paraId="5A3E527A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0.31</w:t>
            </w:r>
          </w:p>
        </w:tc>
      </w:tr>
      <w:tr w:rsidRPr="00AA63A7" w:rsidR="00711700" w:rsidTr="00711700" w14:paraId="7183D2AA" w14:textId="77777777">
        <w:trPr>
          <w:trHeight w:val="279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755398" w:rsidR="00711700" w:rsidP="00671779" w:rsidRDefault="00711700" w14:paraId="21CC7CB6" w14:textId="4404812E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>6-10</w:t>
            </w:r>
            <w:r w:rsidR="00CB517E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offender</w:t>
            </w:r>
            <w:r w:rsidRPr="00755398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incidents 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B0EA4" w:rsidR="00711700" w:rsidP="00671779" w:rsidRDefault="00711700" w14:paraId="3CD92596" w14:textId="77777777">
            <w:pPr>
              <w:jc w:val="center"/>
              <w:rPr>
                <w:rFonts w:ascii="Roboto Condensed Light" w:hAnsi="Roboto Condensed Light"/>
                <w:i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b/>
                <w:color w:val="000000"/>
                <w:sz w:val="17"/>
                <w:szCs w:val="17"/>
              </w:rPr>
              <w:t> </w:t>
            </w:r>
            <w:r w:rsidRPr="00DB0EA4">
              <w:rPr>
                <w:rFonts w:ascii="Roboto Condensed Light" w:hAnsi="Roboto Condensed Light"/>
                <w:i/>
                <w:color w:val="000000"/>
                <w:sz w:val="17"/>
                <w:szCs w:val="17"/>
              </w:rPr>
              <w:t>Total of 25,940 offenders in group</w:t>
            </w:r>
          </w:p>
        </w:tc>
      </w:tr>
      <w:tr w:rsidRPr="00AA63A7" w:rsidR="00711700" w:rsidTr="00711700" w14:paraId="3A435BC6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6935C887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1. Criminal damage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4F5ADE26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20,615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6C09425A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0.79</w:t>
            </w:r>
          </w:p>
        </w:tc>
      </w:tr>
      <w:tr w:rsidRPr="00AA63A7" w:rsidR="00711700" w:rsidTr="00711700" w14:paraId="59DAAF19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4524961E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2. Drug possession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279FD8EA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19,883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3A513E95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0.77</w:t>
            </w:r>
          </w:p>
        </w:tc>
      </w:tr>
      <w:tr w:rsidRPr="00AA63A7" w:rsidR="00711700" w:rsidTr="00711700" w14:paraId="06735543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357C2B2C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3. Serious assault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77910FB2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19,375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13142244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0.75</w:t>
            </w:r>
          </w:p>
        </w:tc>
      </w:tr>
      <w:tr w:rsidRPr="00AA63A7" w:rsidR="00711700" w:rsidTr="00711700" w14:paraId="68B1B1E7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119A948E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4. Breach family violence order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7241BB50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18,570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5EBBE0F3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0.72</w:t>
            </w:r>
          </w:p>
        </w:tc>
      </w:tr>
      <w:tr w:rsidRPr="00AA63A7" w:rsidR="00711700" w:rsidTr="00711700" w14:paraId="38BE2916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0402CCC7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5. Steal from a retail store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755398" w:rsidR="00711700" w:rsidP="00671779" w:rsidRDefault="00711700" w14:paraId="7A76AA4F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15,787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3570857F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0.61</w:t>
            </w:r>
          </w:p>
        </w:tc>
      </w:tr>
      <w:tr w:rsidRPr="00AA63A7" w:rsidR="00711700" w:rsidTr="00711700" w14:paraId="126C2FCC" w14:textId="77777777">
        <w:trPr>
          <w:trHeight w:val="299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755398" w:rsidR="00711700" w:rsidP="00671779" w:rsidRDefault="00711700" w14:paraId="723B038F" w14:textId="7BDCAD74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>&gt;</w:t>
            </w:r>
            <w:r w:rsidRPr="00755398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10</w:t>
            </w:r>
            <w:r w:rsidR="00CB517E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offender</w:t>
            </w:r>
            <w:r w:rsidRPr="00755398">
              <w:rPr>
                <w:rFonts w:ascii="Roboto Condensed Light" w:hAnsi="Roboto Condensed Light"/>
                <w:b/>
                <w:bCs/>
                <w:color w:val="000000"/>
                <w:sz w:val="17"/>
                <w:szCs w:val="17"/>
              </w:rPr>
              <w:t xml:space="preserve"> incidents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B0EA4" w:rsidR="00711700" w:rsidP="00671779" w:rsidRDefault="00711700" w14:paraId="5D048B98" w14:textId="77777777">
            <w:pPr>
              <w:jc w:val="center"/>
              <w:rPr>
                <w:rFonts w:ascii="Roboto Condensed Light" w:hAnsi="Roboto Condensed Light"/>
                <w:i/>
                <w:color w:val="000000"/>
                <w:sz w:val="17"/>
                <w:szCs w:val="17"/>
              </w:rPr>
            </w:pPr>
            <w:r w:rsidRPr="00DB0EA4">
              <w:rPr>
                <w:rFonts w:ascii="Roboto Condensed Light" w:hAnsi="Roboto Condensed Light"/>
                <w:i/>
                <w:color w:val="000000"/>
                <w:sz w:val="17"/>
                <w:szCs w:val="17"/>
              </w:rPr>
              <w:t>Total of 26,315 offenders in group</w:t>
            </w:r>
          </w:p>
        </w:tc>
      </w:tr>
      <w:tr w:rsidRPr="00AA63A7" w:rsidR="00711700" w:rsidTr="00711700" w14:paraId="0CD12F70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5B7255F6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1. </w:t>
            </w: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Non-aggravated burglary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4C58A8B1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71,873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004C5E7A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2.73</w:t>
            </w:r>
          </w:p>
        </w:tc>
      </w:tr>
      <w:tr w:rsidRPr="00AA63A7" w:rsidR="00711700" w:rsidTr="00711700" w14:paraId="5888A138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5015893F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2. Steal from a retail store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653F0885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64,301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3E36D4A5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2.44</w:t>
            </w:r>
          </w:p>
        </w:tc>
      </w:tr>
      <w:tr w:rsidRPr="00AA63A7" w:rsidR="00711700" w:rsidTr="00711700" w14:paraId="3D13B179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0C9DD509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3. Criminal damage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1E027F22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56,548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60D3EC0E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2.15</w:t>
            </w:r>
          </w:p>
        </w:tc>
      </w:tr>
      <w:tr w:rsidRPr="00AA63A7" w:rsidR="00711700" w:rsidTr="00711700" w14:paraId="564413BB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378C4760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>4. Breach bail conditions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auto"/>
          </w:tcPr>
          <w:p w:rsidRPr="00755398" w:rsidR="00711700" w:rsidP="00671779" w:rsidRDefault="00711700" w14:paraId="1B9AEE3E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51,889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21B27520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1.97</w:t>
            </w:r>
          </w:p>
        </w:tc>
      </w:tr>
      <w:tr w:rsidRPr="00AA63A7" w:rsidR="00711700" w:rsidTr="00711700" w14:paraId="32BF449A" w14:textId="77777777">
        <w:trPr>
          <w:trHeight w:val="170"/>
        </w:trPr>
        <w:tc>
          <w:tcPr>
            <w:tcW w:w="24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55398" w:rsidR="00711700" w:rsidP="00671779" w:rsidRDefault="00711700" w14:paraId="0CB5D53D" w14:textId="77777777">
            <w:pPr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755398">
              <w:rPr>
                <w:rFonts w:ascii="Roboto Condensed Light" w:hAnsi="Roboto Condensed Light"/>
                <w:color w:val="000000"/>
                <w:sz w:val="17"/>
                <w:szCs w:val="17"/>
              </w:rPr>
              <w:t xml:space="preserve">5. </w:t>
            </w: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Other theft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755398" w:rsidR="00711700" w:rsidP="00671779" w:rsidRDefault="00711700" w14:paraId="36C232A4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>
              <w:rPr>
                <w:rFonts w:ascii="Roboto Condensed Light" w:hAnsi="Roboto Condensed Light"/>
                <w:color w:val="000000"/>
                <w:sz w:val="17"/>
                <w:szCs w:val="17"/>
              </w:rPr>
              <w:t>47,936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755398" w:rsidR="00711700" w:rsidP="00671779" w:rsidRDefault="00711700" w14:paraId="531DA13B" w14:textId="77777777">
            <w:pPr>
              <w:jc w:val="center"/>
              <w:rPr>
                <w:rFonts w:ascii="Roboto Condensed Light" w:hAnsi="Roboto Condensed Light"/>
                <w:color w:val="000000"/>
                <w:sz w:val="17"/>
                <w:szCs w:val="17"/>
              </w:rPr>
            </w:pPr>
            <w:r w:rsidRPr="00345DD9">
              <w:rPr>
                <w:rFonts w:ascii="Roboto Condensed Light" w:hAnsi="Roboto Condensed Light"/>
                <w:color w:val="000000"/>
                <w:sz w:val="17"/>
                <w:szCs w:val="17"/>
              </w:rPr>
              <w:t>1.82</w:t>
            </w:r>
          </w:p>
        </w:tc>
      </w:tr>
    </w:tbl>
    <w:p w:rsidR="00E56ECA" w:rsidP="000105A1" w:rsidRDefault="00E56ECA" w14:paraId="5F1399D3" w14:textId="394A4E1D">
      <w:pPr>
        <w:pStyle w:val="BodyTextSpaceAfter"/>
        <w:spacing w:after="120" w:line="120" w:lineRule="atLeast"/>
        <w:jc w:val="both"/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</w:pPr>
      <w:r>
        <w:rPr>
          <w:rFonts w:asciiTheme="minorHAnsi" w:hAnsiTheme="minorHAnsi" w:eastAsiaTheme="minorHAnsi" w:cstheme="minorBidi"/>
          <w:color w:val="auto"/>
          <w:sz w:val="16"/>
          <w:szCs w:val="16"/>
          <w:vertAlign w:val="superscript"/>
          <w:lang w:val="en-AU"/>
        </w:rPr>
        <w:t>+</w:t>
      </w:r>
      <w:r w:rsidR="00345DD9"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  <w:t xml:space="preserve">Offenders may be recorded for </w:t>
      </w:r>
      <w:r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  <w:t>more than one offence type</w:t>
      </w:r>
    </w:p>
    <w:p w:rsidR="003A6F1B" w:rsidP="00C15458" w:rsidRDefault="00F456B6" w14:paraId="39025E13" w14:textId="6A88A09B">
      <w:pPr>
        <w:pStyle w:val="BodyTextSpaceAfter"/>
        <w:spacing w:after="120" w:line="120" w:lineRule="atLeast"/>
        <w:jc w:val="both"/>
        <w:rPr>
          <w:color w:val="881E76"/>
          <w:sz w:val="24"/>
          <w:szCs w:val="24"/>
        </w:rPr>
      </w:pPr>
      <w:r>
        <w:rPr>
          <w:color w:val="881E76"/>
          <w:sz w:val="24"/>
          <w:szCs w:val="24"/>
        </w:rPr>
        <w:t>6</w:t>
      </w:r>
      <w:r w:rsidRPr="005210ED" w:rsidR="003A6F1B">
        <w:rPr>
          <w:color w:val="881E76"/>
          <w:sz w:val="24"/>
          <w:szCs w:val="24"/>
        </w:rPr>
        <w:t xml:space="preserve">. </w:t>
      </w:r>
      <w:r w:rsidR="0052156D">
        <w:rPr>
          <w:color w:val="881E76"/>
          <w:sz w:val="24"/>
          <w:szCs w:val="24"/>
        </w:rPr>
        <w:t>How did police</w:t>
      </w:r>
      <w:r w:rsidRPr="005210ED" w:rsidR="003A6F1B">
        <w:rPr>
          <w:color w:val="881E76"/>
          <w:sz w:val="24"/>
          <w:szCs w:val="24"/>
        </w:rPr>
        <w:t xml:space="preserve"> </w:t>
      </w:r>
      <w:r w:rsidR="00F93E3E">
        <w:rPr>
          <w:color w:val="881E76"/>
          <w:sz w:val="24"/>
          <w:szCs w:val="24"/>
        </w:rPr>
        <w:t>outcome</w:t>
      </w:r>
      <w:r w:rsidR="00DB2939">
        <w:rPr>
          <w:color w:val="881E76"/>
          <w:sz w:val="24"/>
          <w:szCs w:val="24"/>
        </w:rPr>
        <w:t>s</w:t>
      </w:r>
      <w:r w:rsidR="00711700">
        <w:rPr>
          <w:color w:val="881E76"/>
          <w:sz w:val="24"/>
          <w:szCs w:val="24"/>
        </w:rPr>
        <w:t xml:space="preserve"> differ</w:t>
      </w:r>
      <w:r w:rsidR="003A6F1B">
        <w:rPr>
          <w:color w:val="881E76"/>
          <w:sz w:val="24"/>
          <w:szCs w:val="24"/>
        </w:rPr>
        <w:t xml:space="preserve"> </w:t>
      </w:r>
      <w:r w:rsidR="00711700">
        <w:rPr>
          <w:color w:val="881E76"/>
          <w:sz w:val="24"/>
          <w:szCs w:val="24"/>
        </w:rPr>
        <w:t>across offending frequency groups</w:t>
      </w:r>
      <w:r w:rsidRPr="005210ED" w:rsidR="003A6F1B">
        <w:rPr>
          <w:color w:val="881E76"/>
          <w:sz w:val="24"/>
          <w:szCs w:val="24"/>
        </w:rPr>
        <w:t>?</w:t>
      </w:r>
    </w:p>
    <w:p w:rsidRPr="006C290E" w:rsidR="003B4C9B" w:rsidP="003D4F35" w:rsidRDefault="0042300F" w14:paraId="038CE2F6" w14:textId="50D43844">
      <w:pPr>
        <w:pStyle w:val="BodyTextSpaceAfter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  <w:bar w:val="single" w:color="auto" w:sz="4"/>
        </w:pBdr>
        <w:shd w:val="clear" w:color="auto" w:fill="E4D2E2"/>
        <w:spacing w:before="120" w:after="120" w:line="120" w:lineRule="atLeast"/>
        <w:jc w:val="both"/>
        <w:rPr>
          <w:i/>
        </w:rPr>
      </w:pPr>
      <w:r w:rsidRPr="0042300F">
        <w:rPr>
          <w:i/>
        </w:rPr>
        <w:t xml:space="preserve">Arrest was the most commonly recorded police outcome for </w:t>
      </w:r>
      <w:r w:rsidR="00DB2939">
        <w:rPr>
          <w:i/>
        </w:rPr>
        <w:t xml:space="preserve">alleged </w:t>
      </w:r>
      <w:r w:rsidRPr="0042300F">
        <w:rPr>
          <w:i/>
        </w:rPr>
        <w:t xml:space="preserve">offenders </w:t>
      </w:r>
      <w:r w:rsidRPr="00711700" w:rsidR="00711700">
        <w:rPr>
          <w:i/>
        </w:rPr>
        <w:t xml:space="preserve">in the </w:t>
      </w:r>
      <w:r w:rsidR="00A27C93">
        <w:rPr>
          <w:i/>
        </w:rPr>
        <w:t xml:space="preserve">more than 10 </w:t>
      </w:r>
      <w:r w:rsidR="008F548E">
        <w:rPr>
          <w:i/>
        </w:rPr>
        <w:t xml:space="preserve">offender </w:t>
      </w:r>
      <w:r w:rsidR="00A27C93">
        <w:rPr>
          <w:i/>
        </w:rPr>
        <w:t>incidents</w:t>
      </w:r>
      <w:r w:rsidRPr="00711700" w:rsidR="00711700">
        <w:rPr>
          <w:i/>
        </w:rPr>
        <w:t xml:space="preserve"> group</w:t>
      </w:r>
      <w:r>
        <w:rPr>
          <w:i/>
        </w:rPr>
        <w:t>.</w:t>
      </w:r>
    </w:p>
    <w:p w:rsidR="005A0B30" w:rsidP="001A6883" w:rsidRDefault="009D6B77" w14:paraId="5522375E" w14:textId="065D2D40">
      <w:pPr>
        <w:pStyle w:val="BodyTextSpaceAfter"/>
        <w:spacing w:after="120" w:line="120" w:lineRule="atLeast"/>
        <w:jc w:val="both"/>
        <w:rPr>
          <w:rFonts w:asciiTheme="minorHAnsi" w:hAnsiTheme="minorHAnsi"/>
          <w:sz w:val="20"/>
          <w:szCs w:val="20"/>
        </w:rPr>
      </w:pPr>
      <w:r>
        <w:t xml:space="preserve">Figure </w:t>
      </w:r>
      <w:r w:rsidR="00794253">
        <w:t>1</w:t>
      </w:r>
      <w:r>
        <w:t xml:space="preserve"> shows the average number of </w:t>
      </w:r>
      <w:r w:rsidR="00F223F3">
        <w:t xml:space="preserve">offender </w:t>
      </w:r>
      <w:r>
        <w:t xml:space="preserve">incidents </w:t>
      </w:r>
      <w:r w:rsidR="000A2E00">
        <w:t>by</w:t>
      </w:r>
      <w:r w:rsidR="008010DA">
        <w:t xml:space="preserve"> police outcome </w:t>
      </w:r>
      <w:r w:rsidR="000A2E00">
        <w:t xml:space="preserve">type </w:t>
      </w:r>
      <w:r w:rsidR="000A621A">
        <w:t>(arrest, issued with a summons to appear in court, other</w:t>
      </w:r>
      <w:r w:rsidR="00F93E3E">
        <w:t xml:space="preserve"> outcome</w:t>
      </w:r>
      <w:r w:rsidR="000A621A">
        <w:t xml:space="preserve">, cautioned, or intent to summons) </w:t>
      </w:r>
      <w:r w:rsidR="002F3FC9">
        <w:t xml:space="preserve">for </w:t>
      </w:r>
      <w:r w:rsidR="002F3FC9">
        <w:t>offenders in each of the offending frequency groups</w:t>
      </w:r>
      <w:r>
        <w:t>.</w:t>
      </w:r>
      <w:r w:rsidR="007400E7">
        <w:t xml:space="preserve"> </w:t>
      </w:r>
      <w:r w:rsidRPr="002F3FC9" w:rsidR="002F3FC9">
        <w:t xml:space="preserve">Offenders in the </w:t>
      </w:r>
      <w:r w:rsidR="00E34B3E">
        <w:t xml:space="preserve">more than 10 </w:t>
      </w:r>
      <w:r w:rsidR="008F548E">
        <w:t xml:space="preserve">offender </w:t>
      </w:r>
      <w:r w:rsidR="00E34B3E">
        <w:t>incidents group</w:t>
      </w:r>
      <w:r w:rsidRPr="002F3FC9" w:rsidR="002F3FC9">
        <w:t xml:space="preserve"> were </w:t>
      </w:r>
      <w:r w:rsidR="00711700">
        <w:t xml:space="preserve">arrested for </w:t>
      </w:r>
      <w:r w:rsidR="00A27C93">
        <w:t xml:space="preserve">an average of 12.8 </w:t>
      </w:r>
      <w:r w:rsidR="008F548E">
        <w:t xml:space="preserve">offender </w:t>
      </w:r>
      <w:r w:rsidR="00A27C93">
        <w:t>incidents, with</w:t>
      </w:r>
      <w:r w:rsidRPr="002F3FC9" w:rsidR="002F3FC9">
        <w:t xml:space="preserve"> </w:t>
      </w:r>
      <w:r w:rsidR="00A27C93">
        <w:t>a</w:t>
      </w:r>
      <w:r w:rsidR="002F3FC9">
        <w:t xml:space="preserve">rrest the most commonly recorded </w:t>
      </w:r>
      <w:r w:rsidR="00711700">
        <w:t>police outcome</w:t>
      </w:r>
      <w:r w:rsidR="002F3FC9">
        <w:t xml:space="preserve"> </w:t>
      </w:r>
      <w:r w:rsidR="00282362">
        <w:t xml:space="preserve">for offenders in this </w:t>
      </w:r>
      <w:r w:rsidR="00A27C93">
        <w:t>group</w:t>
      </w:r>
      <w:r w:rsidR="00AA0982">
        <w:t xml:space="preserve">. </w:t>
      </w:r>
      <w:r w:rsidR="00282362">
        <w:t xml:space="preserve">Arrest was also the most commonly recorded outcome for offenders </w:t>
      </w:r>
      <w:r w:rsidR="00711700">
        <w:t>in the</w:t>
      </w:r>
      <w:r w:rsidR="00282362">
        <w:t xml:space="preserve"> 6-10 </w:t>
      </w:r>
      <w:r w:rsidR="008F548E">
        <w:t xml:space="preserve">offender </w:t>
      </w:r>
      <w:r w:rsidR="00282362">
        <w:t>incidents</w:t>
      </w:r>
      <w:r w:rsidR="00711700">
        <w:t xml:space="preserve"> group</w:t>
      </w:r>
      <w:r w:rsidR="00282362">
        <w:t xml:space="preserve">, with </w:t>
      </w:r>
      <w:r w:rsidR="00734D96">
        <w:t xml:space="preserve">offenders </w:t>
      </w:r>
      <w:r w:rsidR="00A27C93">
        <w:t>arrested</w:t>
      </w:r>
      <w:r w:rsidR="00282362">
        <w:t xml:space="preserve"> for </w:t>
      </w:r>
      <w:r w:rsidR="00A27C93">
        <w:t xml:space="preserve">an average of </w:t>
      </w:r>
      <w:r w:rsidR="00282362">
        <w:t>2.8</w:t>
      </w:r>
      <w:r w:rsidR="008F548E">
        <w:t xml:space="preserve"> offender</w:t>
      </w:r>
      <w:r w:rsidR="00282362">
        <w:t xml:space="preserve"> incidents</w:t>
      </w:r>
      <w:r w:rsidR="00382070">
        <w:t xml:space="preserve">. </w:t>
      </w:r>
      <w:r w:rsidR="00282362">
        <w:t xml:space="preserve">For offenders in each of the </w:t>
      </w:r>
      <w:r w:rsidR="00A27C93">
        <w:t>other</w:t>
      </w:r>
      <w:r w:rsidR="00282362">
        <w:t xml:space="preserve"> offending frequency groups, summons was the most </w:t>
      </w:r>
      <w:r w:rsidR="00734D96">
        <w:t>commonly recorded outcome type.</w:t>
      </w:r>
      <w:r w:rsidR="00282362">
        <w:t xml:space="preserve"> The average number of </w:t>
      </w:r>
      <w:r w:rsidR="008F548E">
        <w:t xml:space="preserve">offender </w:t>
      </w:r>
      <w:r w:rsidR="00282362">
        <w:t xml:space="preserve">incidents with a recorded outcome of caution was similar </w:t>
      </w:r>
      <w:r w:rsidR="00F93E3E">
        <w:t>for</w:t>
      </w:r>
      <w:r w:rsidR="00282362">
        <w:t xml:space="preserve"> offenders in each of the offending frequency groups</w:t>
      </w:r>
      <w:r w:rsidR="00F223F3">
        <w:t xml:space="preserve"> (up to an average of 0.5</w:t>
      </w:r>
      <w:r w:rsidR="008F548E">
        <w:t xml:space="preserve"> offender</w:t>
      </w:r>
      <w:r w:rsidR="00F223F3">
        <w:t xml:space="preserve"> incidents across groups)</w:t>
      </w:r>
      <w:r w:rsidR="00282362">
        <w:t xml:space="preserve">. </w:t>
      </w:r>
      <w:r w:rsidR="000105A1">
        <w:t xml:space="preserve">Caution was the least commonly recorded </w:t>
      </w:r>
      <w:r w:rsidR="00AA4C91">
        <w:t xml:space="preserve">police </w:t>
      </w:r>
      <w:r w:rsidR="000105A1">
        <w:t xml:space="preserve">outcome for offenders in the </w:t>
      </w:r>
      <w:r w:rsidR="00C02AEB">
        <w:t xml:space="preserve">more than 10 </w:t>
      </w:r>
      <w:r w:rsidR="008426F1">
        <w:t xml:space="preserve">offender </w:t>
      </w:r>
      <w:r w:rsidR="00C02AEB">
        <w:t>incidents</w:t>
      </w:r>
      <w:r w:rsidR="000105A1">
        <w:t xml:space="preserve"> group.</w:t>
      </w:r>
    </w:p>
    <w:p w:rsidRPr="00B64216" w:rsidR="00B64216" w:rsidP="00B64216" w:rsidRDefault="00794253" w14:paraId="081EEC83" w14:textId="417E005D">
      <w:pPr>
        <w:pStyle w:val="BodyTextSpaceAfter"/>
        <w:spacing w:after="120" w:line="20" w:lineRule="atLeast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Figure 1</w:t>
      </w:r>
      <w:r w:rsidRPr="0073347B" w:rsidR="007C7C1E">
        <w:rPr>
          <w:rFonts w:asciiTheme="minorHAnsi" w:hAnsiTheme="minorHAnsi"/>
          <w:sz w:val="20"/>
          <w:szCs w:val="20"/>
        </w:rPr>
        <w:t xml:space="preserve">: </w:t>
      </w:r>
      <w:r w:rsidR="007C7C1E">
        <w:rPr>
          <w:rFonts w:asciiTheme="minorHAnsi" w:hAnsiTheme="minorHAnsi"/>
          <w:sz w:val="20"/>
          <w:szCs w:val="20"/>
        </w:rPr>
        <w:t>Mean number</w:t>
      </w:r>
      <w:r w:rsidRPr="0073347B" w:rsidR="007C7C1E">
        <w:rPr>
          <w:rFonts w:asciiTheme="minorHAnsi" w:hAnsiTheme="minorHAnsi"/>
          <w:sz w:val="20"/>
          <w:szCs w:val="20"/>
        </w:rPr>
        <w:t xml:space="preserve"> of </w:t>
      </w:r>
      <w:r w:rsidR="00F223F3">
        <w:rPr>
          <w:rFonts w:asciiTheme="minorHAnsi" w:hAnsiTheme="minorHAnsi"/>
          <w:sz w:val="20"/>
          <w:szCs w:val="20"/>
        </w:rPr>
        <w:t xml:space="preserve">offender </w:t>
      </w:r>
      <w:r w:rsidR="007C7C1E">
        <w:rPr>
          <w:rFonts w:asciiTheme="minorHAnsi" w:hAnsiTheme="minorHAnsi"/>
          <w:sz w:val="20"/>
          <w:szCs w:val="20"/>
        </w:rPr>
        <w:t>incidents with recorded outcome type</w:t>
      </w:r>
      <w:r w:rsidRPr="0073347B" w:rsidR="007C7C1E">
        <w:rPr>
          <w:rFonts w:asciiTheme="minorHAnsi" w:hAnsiTheme="minorHAnsi"/>
          <w:sz w:val="20"/>
          <w:szCs w:val="20"/>
        </w:rPr>
        <w:t xml:space="preserve"> </w:t>
      </w:r>
      <w:r w:rsidR="00AF506B">
        <w:rPr>
          <w:rFonts w:asciiTheme="minorHAnsi" w:hAnsiTheme="minorHAnsi"/>
          <w:sz w:val="20"/>
          <w:szCs w:val="20"/>
        </w:rPr>
        <w:t>by</w:t>
      </w:r>
      <w:r w:rsidR="007C7C1E">
        <w:rPr>
          <w:rFonts w:asciiTheme="minorHAnsi" w:hAnsiTheme="minorHAnsi"/>
          <w:sz w:val="20"/>
          <w:szCs w:val="20"/>
        </w:rPr>
        <w:t xml:space="preserve"> </w:t>
      </w:r>
      <w:r w:rsidR="00AF506B">
        <w:rPr>
          <w:rFonts w:asciiTheme="minorHAnsi" w:hAnsiTheme="minorHAnsi"/>
          <w:sz w:val="20"/>
          <w:szCs w:val="20"/>
        </w:rPr>
        <w:t>offending frequency</w:t>
      </w:r>
      <w:r w:rsidR="007C7C1E">
        <w:rPr>
          <w:rFonts w:asciiTheme="minorHAnsi" w:hAnsiTheme="minorHAnsi"/>
          <w:sz w:val="20"/>
          <w:szCs w:val="20"/>
        </w:rPr>
        <w:t xml:space="preserve"> </w:t>
      </w:r>
      <w:r w:rsidR="00AF506B">
        <w:rPr>
          <w:rFonts w:asciiTheme="minorHAnsi" w:hAnsiTheme="minorHAnsi"/>
          <w:sz w:val="20"/>
          <w:szCs w:val="20"/>
        </w:rPr>
        <w:t xml:space="preserve">group </w:t>
      </w:r>
      <w:r w:rsidR="007C7C1E">
        <w:rPr>
          <w:rFonts w:asciiTheme="minorHAnsi" w:hAnsiTheme="minorHAnsi"/>
          <w:sz w:val="20"/>
          <w:szCs w:val="20"/>
        </w:rPr>
        <w:t>during 2008-2017</w:t>
      </w:r>
    </w:p>
    <w:p w:rsidRPr="00B64216" w:rsidR="009D6B77" w:rsidP="000B2914" w:rsidRDefault="00B64216" w14:paraId="6DF612C3" w14:textId="7F74A77C">
      <w:pPr>
        <w:pStyle w:val="BodyTextSpaceAfter"/>
        <w:spacing w:after="120" w:line="100" w:lineRule="atLeast"/>
        <w:jc w:val="both"/>
        <w:rPr>
          <w:rFonts w:asciiTheme="minorHAnsi" w:hAnsiTheme="minorHAnsi" w:eastAsiaTheme="minorHAnsi" w:cstheme="minorBidi"/>
          <w:color w:val="auto"/>
          <w:sz w:val="16"/>
          <w:szCs w:val="16"/>
          <w:vertAlign w:val="superscript"/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3384000" cy="1872000"/>
            <wp:effectExtent l="0" t="0" r="6985" b="1397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" name="Chart 2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0:chart xmlns:ns0="http://schemas.openxmlformats.org/drawingml/2006/chart" r:id="rId17"/>
              </a:graphicData>
            </a:graphic>
          </wp:inline>
        </w:drawing>
      </w:r>
      <w:r w:rsidR="007C7C1E">
        <w:rPr>
          <w:rFonts w:asciiTheme="minorHAnsi" w:hAnsiTheme="minorHAnsi" w:eastAsiaTheme="minorHAnsi" w:cstheme="minorBidi"/>
          <w:color w:val="auto"/>
          <w:sz w:val="16"/>
          <w:szCs w:val="16"/>
          <w:vertAlign w:val="superscript"/>
          <w:lang w:val="en-AU"/>
        </w:rPr>
        <w:t>*</w:t>
      </w:r>
      <w:r w:rsidR="007C7C1E"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  <w:t xml:space="preserve">Includes </w:t>
      </w:r>
      <w:r w:rsidRPr="006C21BE" w:rsidR="007C7C1E"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  <w:t>penalty infringement notice</w:t>
      </w:r>
      <w:r w:rsidR="007C7C1E"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  <w:t>s</w:t>
      </w:r>
      <w:r w:rsidRPr="006C21BE" w:rsidR="007C7C1E"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  <w:t>, warrant issued</w:t>
      </w:r>
      <w:r w:rsidR="007C7C1E"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  <w:t>, and other statuses</w:t>
      </w:r>
    </w:p>
    <w:p w:rsidR="002216BF" w:rsidP="003D4F35" w:rsidRDefault="002216BF" w14:paraId="4186E740" w14:textId="28864A3D">
      <w:pPr>
        <w:pStyle w:val="BodyTextSpaceAfter"/>
        <w:spacing w:after="120" w:line="100" w:lineRule="atLeast"/>
        <w:jc w:val="both"/>
        <w:rPr>
          <w:color w:val="881E76"/>
          <w:sz w:val="24"/>
          <w:szCs w:val="24"/>
        </w:rPr>
      </w:pPr>
      <w:r>
        <w:rPr>
          <w:color w:val="881E76"/>
          <w:sz w:val="24"/>
          <w:szCs w:val="24"/>
        </w:rPr>
        <w:t>Summary</w:t>
      </w:r>
    </w:p>
    <w:p w:rsidR="002216BF" w:rsidP="00105408" w:rsidRDefault="002216BF" w14:paraId="42DADD27" w14:textId="0D0BE07E">
      <w:pPr>
        <w:pStyle w:val="BodyTextSpaceAfter"/>
        <w:spacing w:after="120" w:line="60" w:lineRule="atLeast"/>
        <w:jc w:val="both"/>
        <w:rPr>
          <w:rFonts w:asciiTheme="minorHAnsi" w:hAnsiTheme="minorHAnsi" w:eastAsiaTheme="minorHAnsi" w:cstheme="minorBidi"/>
          <w:color w:val="auto"/>
          <w:sz w:val="16"/>
          <w:szCs w:val="16"/>
          <w:lang w:val="en-AU"/>
        </w:rPr>
      </w:pPr>
      <w:r>
        <w:t xml:space="preserve">A small proportion (6.3%) of </w:t>
      </w:r>
      <w:r w:rsidR="00F223F3">
        <w:t xml:space="preserve">alleged </w:t>
      </w:r>
      <w:r>
        <w:t>offenders in Victoria were responsible for</w:t>
      </w:r>
      <w:r w:rsidR="00734D96">
        <w:t xml:space="preserve"> a large proportion of crime (43</w:t>
      </w:r>
      <w:r>
        <w:t xml:space="preserve">.9% of </w:t>
      </w:r>
      <w:r w:rsidR="00F223F3">
        <w:t xml:space="preserve">offender </w:t>
      </w:r>
      <w:r>
        <w:t xml:space="preserve">incidents) during the 10-year study period. </w:t>
      </w:r>
      <w:r w:rsidR="00082618">
        <w:t>Fifty-four per cent of</w:t>
      </w:r>
      <w:r>
        <w:t xml:space="preserve"> th</w:t>
      </w:r>
      <w:r w:rsidR="008426F1">
        <w:t>ose</w:t>
      </w:r>
      <w:r>
        <w:t xml:space="preserve"> </w:t>
      </w:r>
      <w:r w:rsidR="008426F1">
        <w:t>recorded for</w:t>
      </w:r>
      <w:r w:rsidR="00F223F3">
        <w:t xml:space="preserve"> more than 10 offender incidents</w:t>
      </w:r>
      <w:r>
        <w:t xml:space="preserve"> </w:t>
      </w:r>
      <w:r w:rsidR="00082618">
        <w:t xml:space="preserve">were aged 10-24 at </w:t>
      </w:r>
      <w:r w:rsidR="00E34B3E">
        <w:t xml:space="preserve">the time of </w:t>
      </w:r>
      <w:r w:rsidR="00082618">
        <w:t>their first incident wit</w:t>
      </w:r>
      <w:r w:rsidR="002A4F3F">
        <w:t>hin the study period, while 46</w:t>
      </w:r>
      <w:r w:rsidR="00082618">
        <w:t>% were aged 25 or older.</w:t>
      </w:r>
      <w:r>
        <w:t xml:space="preserve"> </w:t>
      </w:r>
      <w:r w:rsidR="002A4F3F">
        <w:t>Eighty-three per cent of the</w:t>
      </w:r>
      <w:r w:rsidR="00082618">
        <w:t xml:space="preserve"> offenders </w:t>
      </w:r>
      <w:r w:rsidR="002A4F3F">
        <w:t xml:space="preserve">in this group </w:t>
      </w:r>
      <w:r w:rsidR="00082618">
        <w:t xml:space="preserve">were </w:t>
      </w:r>
      <w:r>
        <w:t>male</w:t>
      </w:r>
      <w:r w:rsidR="00A6105E">
        <w:t>, and</w:t>
      </w:r>
      <w:r w:rsidR="008E41BE">
        <w:t xml:space="preserve"> </w:t>
      </w:r>
      <w:r w:rsidR="00A6105E">
        <w:t>84.3% of the group were born in Australia</w:t>
      </w:r>
      <w:r w:rsidR="00EE366B">
        <w:t>. The group’s</w:t>
      </w:r>
      <w:r>
        <w:t xml:space="preserve"> most commonly </w:t>
      </w:r>
      <w:r w:rsidR="004D169F">
        <w:t>recorded</w:t>
      </w:r>
      <w:r>
        <w:t xml:space="preserve"> offence type was </w:t>
      </w:r>
      <w:r w:rsidR="004D169F">
        <w:t>non-aggravated burglary</w:t>
      </w:r>
      <w:r w:rsidR="00EE366B">
        <w:t xml:space="preserve">, </w:t>
      </w:r>
      <w:r w:rsidRPr="00EE366B" w:rsidR="00EE366B">
        <w:t xml:space="preserve">with an average of 2.73 incidents </w:t>
      </w:r>
      <w:r w:rsidR="00E34B3E">
        <w:t xml:space="preserve">involving this offence type </w:t>
      </w:r>
      <w:r w:rsidRPr="00EE366B" w:rsidR="00EE366B">
        <w:t>recorded per person</w:t>
      </w:r>
      <w:r>
        <w:t xml:space="preserve">. </w:t>
      </w:r>
      <w:r w:rsidRPr="00734D96" w:rsidR="00734D96">
        <w:t>Arrest was the most commonly recorded pol</w:t>
      </w:r>
      <w:r w:rsidR="00734D96">
        <w:t xml:space="preserve">ice outcome for </w:t>
      </w:r>
      <w:r w:rsidR="00F223F3">
        <w:t xml:space="preserve">alleged </w:t>
      </w:r>
      <w:r w:rsidR="00734D96">
        <w:t>offenders in this group</w:t>
      </w:r>
      <w:r>
        <w:t>.</w:t>
      </w:r>
    </w:p>
    <w:p w:rsidRPr="00105408" w:rsidR="001D5DAA" w:rsidP="00105408" w:rsidRDefault="001D5DAA" w14:paraId="3E1D631E" w14:textId="2C7D4484">
      <w:pPr>
        <w:pStyle w:val="BodyTextSpaceAfter"/>
        <w:spacing w:after="120" w:line="40" w:lineRule="atLeast"/>
        <w:jc w:val="both"/>
        <w:rPr>
          <w:sz w:val="2"/>
          <w:szCs w:val="12"/>
        </w:rPr>
      </w:pPr>
      <w:r w:rsidRPr="00105408">
        <w:rPr>
          <w:sz w:val="2"/>
          <w:szCs w:val="12"/>
        </w:rPr>
        <w:t>_____________________</w:t>
      </w:r>
      <w:r w:rsidRPr="00105408" w:rsidR="006806B6">
        <w:rPr>
          <w:sz w:val="2"/>
          <w:szCs w:val="12"/>
        </w:rPr>
        <w:t>___________________________</w:t>
      </w:r>
      <w:r w:rsidR="00105408">
        <w:rPr>
          <w:sz w:val="2"/>
          <w:szCs w:val="12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Pr="00711700" w:rsidR="00F94028" w:rsidP="00EE366B" w:rsidRDefault="001D5DAA" w14:paraId="3D20A8F8" w14:textId="38923379">
      <w:pPr>
        <w:pStyle w:val="BodyTextSpaceAfter"/>
        <w:spacing w:after="120" w:line="140" w:lineRule="atLeast"/>
        <w:rPr>
          <w:rFonts w:asciiTheme="minorHAnsi" w:hAnsiTheme="minorHAnsi"/>
          <w:sz w:val="16"/>
          <w:szCs w:val="16"/>
        </w:rPr>
      </w:pPr>
      <w:r w:rsidRPr="006806B6">
        <w:rPr>
          <w:rFonts w:asciiTheme="minorHAnsi" w:hAnsiTheme="minorHAnsi"/>
          <w:sz w:val="16"/>
          <w:szCs w:val="16"/>
          <w:vertAlign w:val="superscript"/>
        </w:rPr>
        <w:t>1</w:t>
      </w:r>
      <w:r w:rsidR="00496290">
        <w:rPr>
          <w:rFonts w:asciiTheme="minorHAnsi" w:hAnsiTheme="minorHAnsi"/>
          <w:sz w:val="16"/>
          <w:szCs w:val="16"/>
        </w:rPr>
        <w:t xml:space="preserve"> </w:t>
      </w:r>
      <w:r w:rsidR="004860E7">
        <w:rPr>
          <w:rFonts w:asciiTheme="minorHAnsi" w:hAnsiTheme="minorHAnsi"/>
          <w:sz w:val="16"/>
          <w:szCs w:val="16"/>
        </w:rPr>
        <w:t xml:space="preserve">Wolfgang, M.E., </w:t>
      </w:r>
      <w:proofErr w:type="spellStart"/>
      <w:r w:rsidR="004860E7">
        <w:rPr>
          <w:rFonts w:asciiTheme="minorHAnsi" w:hAnsiTheme="minorHAnsi"/>
          <w:sz w:val="16"/>
          <w:szCs w:val="16"/>
        </w:rPr>
        <w:t>Figlio</w:t>
      </w:r>
      <w:proofErr w:type="spellEnd"/>
      <w:r w:rsidR="004860E7">
        <w:rPr>
          <w:rFonts w:asciiTheme="minorHAnsi" w:hAnsiTheme="minorHAnsi"/>
          <w:sz w:val="16"/>
          <w:szCs w:val="16"/>
        </w:rPr>
        <w:t xml:space="preserve">, R.M. and </w:t>
      </w:r>
      <w:proofErr w:type="spellStart"/>
      <w:r w:rsidR="004860E7">
        <w:rPr>
          <w:rFonts w:asciiTheme="minorHAnsi" w:hAnsiTheme="minorHAnsi"/>
          <w:sz w:val="16"/>
          <w:szCs w:val="16"/>
        </w:rPr>
        <w:t>Sellin</w:t>
      </w:r>
      <w:proofErr w:type="spellEnd"/>
      <w:r w:rsidR="004860E7">
        <w:rPr>
          <w:rFonts w:asciiTheme="minorHAnsi" w:hAnsiTheme="minorHAnsi"/>
          <w:sz w:val="16"/>
          <w:szCs w:val="16"/>
        </w:rPr>
        <w:t xml:space="preserve">, T. (1972). Delinquency in a birth cohort. Chicago: University of Chicago Press.  </w:t>
      </w:r>
      <w:r w:rsidR="00C31510">
        <w:rPr>
          <w:rFonts w:asciiTheme="minorHAnsi" w:hAnsiTheme="minorHAnsi"/>
          <w:sz w:val="16"/>
          <w:szCs w:val="16"/>
        </w:rPr>
        <w:br/>
      </w:r>
      <w:r w:rsidRPr="00460CC8" w:rsidR="00460CC8">
        <w:rPr>
          <w:rFonts w:asciiTheme="minorHAnsi" w:hAnsiTheme="minorHAnsi"/>
          <w:sz w:val="16"/>
          <w:szCs w:val="16"/>
          <w:vertAlign w:val="superscript"/>
        </w:rPr>
        <w:t>2</w:t>
      </w:r>
      <w:r w:rsidR="00460CC8">
        <w:rPr>
          <w:rFonts w:asciiTheme="minorHAnsi" w:hAnsiTheme="minorHAnsi"/>
          <w:sz w:val="16"/>
          <w:szCs w:val="16"/>
        </w:rPr>
        <w:t xml:space="preserve"> Nelson, P. (2015). Characteristics of prolific offenders in NSW. Sydney: Bureau of Crime Statistics and Research.</w:t>
      </w:r>
      <w:r w:rsidR="007E4A9B">
        <w:rPr>
          <w:rFonts w:asciiTheme="minorHAnsi" w:hAnsiTheme="minorHAnsi"/>
          <w:sz w:val="16"/>
          <w:szCs w:val="16"/>
        </w:rPr>
        <w:br/>
      </w:r>
      <w:r w:rsidR="006A0305">
        <w:rPr>
          <w:rFonts w:asciiTheme="minorHAnsi" w:hAnsiTheme="minorHAnsi"/>
          <w:sz w:val="16"/>
          <w:szCs w:val="16"/>
          <w:vertAlign w:val="superscript"/>
        </w:rPr>
        <w:t>3</w:t>
      </w:r>
      <w:r w:rsidR="00460CC8">
        <w:rPr>
          <w:rFonts w:asciiTheme="minorHAnsi" w:hAnsiTheme="minorHAnsi"/>
          <w:sz w:val="16"/>
          <w:szCs w:val="16"/>
        </w:rPr>
        <w:t xml:space="preserve"> </w:t>
      </w:r>
      <w:r w:rsidR="00496290">
        <w:rPr>
          <w:rFonts w:asciiTheme="minorHAnsi" w:hAnsiTheme="minorHAnsi"/>
          <w:sz w:val="16"/>
          <w:szCs w:val="16"/>
        </w:rPr>
        <w:t xml:space="preserve">Sutherland, P. and </w:t>
      </w:r>
      <w:proofErr w:type="spellStart"/>
      <w:r w:rsidR="00496290">
        <w:rPr>
          <w:rFonts w:asciiTheme="minorHAnsi" w:hAnsiTheme="minorHAnsi"/>
          <w:sz w:val="16"/>
          <w:szCs w:val="16"/>
        </w:rPr>
        <w:t>Millsteed</w:t>
      </w:r>
      <w:proofErr w:type="spellEnd"/>
      <w:r w:rsidR="00496290">
        <w:rPr>
          <w:rFonts w:asciiTheme="minorHAnsi" w:hAnsiTheme="minorHAnsi"/>
          <w:sz w:val="16"/>
          <w:szCs w:val="16"/>
        </w:rPr>
        <w:t>, M. (2016)</w:t>
      </w:r>
      <w:r w:rsidRPr="006806B6" w:rsidR="00312AEE">
        <w:rPr>
          <w:rFonts w:asciiTheme="minorHAnsi" w:hAnsiTheme="minorHAnsi"/>
          <w:sz w:val="16"/>
          <w:szCs w:val="16"/>
        </w:rPr>
        <w:t>.</w:t>
      </w:r>
      <w:r w:rsidR="00496290">
        <w:rPr>
          <w:rFonts w:asciiTheme="minorHAnsi" w:hAnsiTheme="minorHAnsi"/>
          <w:sz w:val="16"/>
          <w:szCs w:val="16"/>
        </w:rPr>
        <w:t xml:space="preserve"> Patterns of reco</w:t>
      </w:r>
      <w:r w:rsidR="000105A1">
        <w:rPr>
          <w:rFonts w:asciiTheme="minorHAnsi" w:hAnsiTheme="minorHAnsi"/>
          <w:sz w:val="16"/>
          <w:szCs w:val="16"/>
        </w:rPr>
        <w:t>rded offending behaviour amongst</w:t>
      </w:r>
      <w:r w:rsidR="00496290">
        <w:rPr>
          <w:rFonts w:asciiTheme="minorHAnsi" w:hAnsiTheme="minorHAnsi"/>
          <w:sz w:val="16"/>
          <w:szCs w:val="16"/>
        </w:rPr>
        <w:t xml:space="preserve"> young Victorian offenders. Melbourne: Crime Statistics Agency.</w:t>
      </w:r>
      <w:r w:rsidR="00FF027F">
        <w:rPr>
          <w:rFonts w:asciiTheme="minorHAnsi" w:hAnsiTheme="minorHAnsi"/>
          <w:sz w:val="16"/>
          <w:szCs w:val="16"/>
        </w:rPr>
        <w:br/>
      </w:r>
      <w:r w:rsidR="00FF027F">
        <w:rPr>
          <w:rFonts w:asciiTheme="minorHAnsi" w:hAnsiTheme="minorHAnsi"/>
          <w:sz w:val="16"/>
          <w:szCs w:val="16"/>
          <w:vertAlign w:val="superscript"/>
        </w:rPr>
        <w:t>4</w:t>
      </w:r>
      <w:r w:rsidR="00FF027F">
        <w:rPr>
          <w:rFonts w:asciiTheme="minorHAnsi" w:hAnsiTheme="minorHAnsi"/>
          <w:sz w:val="16"/>
          <w:szCs w:val="16"/>
        </w:rPr>
        <w:t>Skrzypiec, G. (2005). Offending at 16 to 20 years of age: identifying youth for intensive intervention. Adelaide: Office of Crime Statistics and Research.</w:t>
      </w:r>
      <w:r w:rsidR="007722E3">
        <w:rPr>
          <w:rFonts w:asciiTheme="minorHAnsi" w:hAnsiTheme="minorHAnsi"/>
          <w:sz w:val="16"/>
          <w:szCs w:val="16"/>
        </w:rPr>
        <w:br/>
      </w:r>
      <w:r w:rsidR="00FF027F">
        <w:rPr>
          <w:rFonts w:asciiTheme="minorHAnsi" w:hAnsiTheme="minorHAnsi"/>
          <w:sz w:val="16"/>
          <w:szCs w:val="16"/>
          <w:vertAlign w:val="superscript"/>
        </w:rPr>
        <w:t>5</w:t>
      </w:r>
      <w:r w:rsidR="007722E3">
        <w:rPr>
          <w:rFonts w:asciiTheme="minorHAnsi" w:hAnsiTheme="minorHAnsi"/>
          <w:sz w:val="16"/>
          <w:szCs w:val="16"/>
        </w:rPr>
        <w:t xml:space="preserve">Sweeten, G., </w:t>
      </w:r>
      <w:proofErr w:type="spellStart"/>
      <w:r w:rsidR="007722E3">
        <w:rPr>
          <w:rFonts w:asciiTheme="minorHAnsi" w:hAnsiTheme="minorHAnsi"/>
          <w:sz w:val="16"/>
          <w:szCs w:val="16"/>
        </w:rPr>
        <w:t>Piquero</w:t>
      </w:r>
      <w:proofErr w:type="spellEnd"/>
      <w:r w:rsidR="007722E3">
        <w:rPr>
          <w:rFonts w:asciiTheme="minorHAnsi" w:hAnsiTheme="minorHAnsi"/>
          <w:sz w:val="16"/>
          <w:szCs w:val="16"/>
        </w:rPr>
        <w:t>, A. and Steinberg, L. (2013). Age and the explanation of crime, revisited. Journal of Youth and Adolescence, 42(6), pp.921-938.</w:t>
      </w:r>
    </w:p>
    <w:sectPr w:rsidRPr="00711700" w:rsidR="00F94028" w:rsidSect="002B7428">
      <w:headerReference r:id="rId18" w:type="even"/>
      <w:headerReference r:id="rId19" w:type="default"/>
      <w:headerReference r:id="rId20" w:type="first"/>
      <w:footerReference r:id="rId21" w:type="first"/>
      <w:pgSz w:w="11906" w:h="16838"/>
      <w:pgMar w:top="794" w:right="567" w:bottom="794" w:left="567" w:header="0" w:footer="57" w:gutter="0"/>
      <w:cols w:space="708" w:num="2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F223F3" w:rsidP="00C5103D" w:rsidRDefault="00F223F3" w14:paraId="71552AEE" w14:textId="77777777">
      <w:pPr>
        <w:spacing w:after="0" w:line="240" w:lineRule="auto"/>
      </w:pPr>
      <w:r>
        <w:separator/>
      </w:r>
    </w:p>
  </w:endnote>
  <w:endnote w:type="continuationSeparator" w:id="0">
    <w:p w:rsidR="00F223F3" w:rsidP="00C5103D" w:rsidRDefault="00F223F3" w14:paraId="64A5B8D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5DF008-FCEC-48C6-A127-3D4424F57EB1}"/>
    <w:embedBold r:id="rId2" w:fontKey="{1D202465-A0B6-4AA1-B079-04F0A20DB817}"/>
    <w:embedItalic r:id="rId3" w:fontKey="{BFC471D8-A0FE-4838-A849-95233AAE4800}"/>
  </w:font>
  <w:font w:name="Typestar-Norma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B6C16E1-CF9F-4DCD-BB14-A43AB81FF2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Condensed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5" w:fontKey="{F20BC2A8-A55D-46C8-984A-584AAFB4619C}"/>
    <w:embedBold r:id="rId6" w:fontKey="{385ECC97-07BD-4574-A7AD-6A78886151DC}"/>
    <w:embedItalic r:id="rId7" w:fontKey="{5FF8F279-0FA1-4F48-8BB9-B4E8CA015E60}"/>
  </w:font>
  <w:font w:name="TradeGothic-Light">
    <w:altName w:val="Trade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DC3C25" w:rsidRDefault="00DC3C25" w14:paraId="12E00538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DC3C25" w:rsidRDefault="00DC3C25" w14:paraId="07414A85" w14:textId="77777777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F223F3" w:rsidP="00D52DCE" w:rsidRDefault="00F223F3" w14:paraId="6453EF3C" w14:textId="77777777">
    <w:pPr>
      <w:pStyle w:val="Footer"/>
      <w:tabs>
        <w:tab w:val="clear" w:pos="9026"/>
        <w:tab w:val="right" w:pos="9617"/>
      </w:tabs>
    </w:pPr>
  </w:p>
</w:ftr>
</file>

<file path=word/footer4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F223F3" w:rsidP="00F8118C" w:rsidRDefault="005B26F3" w14:paraId="0280CF1C" w14:textId="77777777">
    <w:pPr>
      <w:pStyle w:val="Footer"/>
      <w:ind w:left="-992"/>
      <w:rPr>
        <w:sz w:val="18"/>
        <w:szCs w:val="18"/>
      </w:rPr>
    </w:pPr>
    <w:r>
      <w:rPr>
        <w:sz w:val="18"/>
        <w:szCs w:val="18"/>
      </w:rPr>
      <w:pict w14:anchorId="513F3FD6">
        <v:rect xmlns:v="urn:schemas-microsoft-com:vml" xmlns:xvml="urn:schemas-microsoft-com:office:excel" xmlns:o="urn:schemas-microsoft-com:office:office" xmlns:w10="urn:schemas-microsoft-com:office:word" xmlns:pvml="urn:schemas-microsoft-com:office:powerpoint" style="width:595.35pt;height:3pt" id="_x0000_i1025" o:hr="t" o:hrstd="t" o:hrnoshade="t" o:hrpct="0.0" o:hralign="center" stroked="f" fillcolor="#881e76"/>
      </w:pict>
    </w:r>
  </w:p>
  <w:p w:rsidRPr="000C1C9E" w:rsidR="00F223F3" w:rsidP="00F8118C" w:rsidRDefault="00F223F3" w14:paraId="22961AE6" w14:textId="77777777">
    <w:pPr>
      <w:pStyle w:val="Footer"/>
      <w:tabs>
        <w:tab w:val="clear" w:pos="9026"/>
        <w:tab w:val="right" w:pos="9617"/>
      </w:tabs>
      <w:rPr>
        <w:sz w:val="18"/>
        <w:szCs w:val="18"/>
      </w:rPr>
    </w:pPr>
    <w:r w:rsidRPr="000C1C9E">
      <w:rPr>
        <w:sz w:val="18"/>
        <w:szCs w:val="18"/>
      </w:rPr>
      <w:t>Authorised and published by the Crime Statistics Agency, 121 Exhibition Street</w:t>
    </w:r>
    <w:r>
      <w:rPr>
        <w:sz w:val="18"/>
        <w:szCs w:val="18"/>
      </w:rPr>
      <w:t>,</w:t>
    </w:r>
    <w:r w:rsidRPr="000C1C9E">
      <w:rPr>
        <w:sz w:val="18"/>
        <w:szCs w:val="18"/>
      </w:rPr>
      <w:t xml:space="preserve"> Melbourne. ISSN: </w:t>
    </w:r>
    <w:r>
      <w:rPr>
        <w:sz w:val="18"/>
        <w:szCs w:val="18"/>
      </w:rPr>
      <w:t>2206-2858</w:t>
    </w:r>
  </w:p>
  <w:p w:rsidR="00F223F3" w:rsidP="003D4F35" w:rsidRDefault="00F223F3" w14:paraId="5BFAF4EE" w14:textId="424B6420">
    <w:pPr>
      <w:pStyle w:val="Footer"/>
      <w:tabs>
        <w:tab w:val="clear" w:pos="9026"/>
        <w:tab w:val="right" w:pos="9617"/>
      </w:tabs>
      <w:spacing w:after="120" w:line="100" w:lineRule="atLeast"/>
    </w:pPr>
    <w:r>
      <w:rPr>
        <w:sz w:val="18"/>
        <w:szCs w:val="18"/>
      </w:rPr>
      <w:t xml:space="preserve">This work is licensed under a Creative Commons 4.0 International License. When reporting CSA data and publications, you must attribute the Crime Statistics Agency (or CSA) as the source. </w:t>
    </w:r>
    <w:r w:rsidRPr="000C1C9E">
      <w:rPr>
        <w:sz w:val="18"/>
        <w:szCs w:val="18"/>
      </w:rPr>
      <w:t xml:space="preserve">If you would like to receive this publication in an accessible format such as large print or audio, telephone 03 8684 1808 or email </w:t>
    </w:r>
    <w:hyperlink w:history="true" r:id="rId1">
      <w:r w:rsidRPr="000C1C9E">
        <w:rPr>
          <w:rStyle w:val="Hyperlink"/>
          <w:sz w:val="18"/>
          <w:szCs w:val="18"/>
        </w:rPr>
        <w:t>info@crimestatistics.vic.gov.au</w:t>
      </w:r>
    </w:hyperlink>
    <w:r w:rsidRPr="000C1C9E">
      <w:rPr>
        <w:sz w:val="18"/>
        <w:szCs w:val="18"/>
      </w:rPr>
      <w:t xml:space="preserve"> This document is also available in Word format at </w:t>
    </w:r>
    <w:hyperlink w:history="true" r:id="rId2">
      <w:r w:rsidRPr="000C1C9E">
        <w:rPr>
          <w:rStyle w:val="Hyperlink"/>
          <w:sz w:val="18"/>
          <w:szCs w:val="18"/>
        </w:rPr>
        <w:t>www.crimestatistics.vic.gov.au</w:t>
      </w:r>
    </w:hyperlink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F223F3" w:rsidP="00C5103D" w:rsidRDefault="00F223F3" w14:paraId="0A0383F9" w14:textId="77777777">
      <w:pPr>
        <w:spacing w:after="0" w:line="240" w:lineRule="auto"/>
      </w:pPr>
      <w:r>
        <w:separator/>
      </w:r>
    </w:p>
  </w:footnote>
  <w:footnote w:type="continuationSeparator" w:id="0">
    <w:p w:rsidR="00F223F3" w:rsidP="00C5103D" w:rsidRDefault="00F223F3" w14:paraId="1CF8757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DC3C25" w:rsidRDefault="00DC3C25" w14:paraId="7701DFF7" w14:textId="50089F8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DC3C25" w:rsidRDefault="00DC3C25" w14:paraId="1A144594" w14:textId="75DC93D8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F223F3" w:rsidP="00456B52" w:rsidRDefault="00F223F3" w14:paraId="58577D46" w14:textId="1E662791">
    <w:pPr>
      <w:pStyle w:val="Header"/>
      <w:ind w:left="-567"/>
    </w:pPr>
    <w:r>
      <w:rPr>
        <w:noProof/>
        <w:lang w:eastAsia="en-AU"/>
      </w:rPr>
      <w:drawing>
        <wp:inline distT="0" distB="0" distL="0" distR="0">
          <wp:extent cx="7525170" cy="1065600"/>
          <wp:effectExtent l="0" t="0" r="0" b="1270"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170" cy="106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DC3C25" w:rsidRDefault="00DC3C25" w14:paraId="229F1388" w14:textId="457A52BF">
    <w:pPr>
      <w:pStyle w:val="Header"/>
    </w:pP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DC3C25" w:rsidRDefault="00DC3C25" w14:paraId="686C161D" w14:textId="00C54AA6">
    <w:pPr>
      <w:pStyle w:val="Header"/>
    </w:pP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F223F3" w:rsidP="00456B52" w:rsidRDefault="00F223F3" w14:paraId="3F6B016E" w14:textId="2A20C034">
    <w:pPr>
      <w:pStyle w:val="Header"/>
      <w:ind w:left="-567"/>
    </w:pPr>
  </w:p>
</w:hdr>
</file>

<file path=word/header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F223F3" w:rsidRDefault="00F223F3" w14:paraId="27CCB40F" w14:textId="02D91A98">
    <w:pPr>
      <w:pStyle w:val="Header"/>
    </w:pPr>
  </w:p>
</w:hdr>
</file>

<file path=word/header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F223F3" w:rsidRDefault="00F223F3" w14:paraId="3349F4A4" w14:textId="5DDDEB4F">
    <w:pPr>
      <w:pStyle w:val="Header"/>
    </w:pPr>
  </w:p>
</w:hdr>
</file>

<file path=word/header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F223F3" w:rsidP="00456B52" w:rsidRDefault="00F223F3" w14:paraId="1107EAA7" w14:textId="2BCD6CF1">
    <w:pPr>
      <w:pStyle w:val="Header"/>
      <w:ind w:left="-567"/>
    </w:pP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0A5D35A2"/>
    <w:multiLevelType w:val="hybridMultilevel"/>
    <w:tmpl w:val="2D2C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F48C5"/>
    <w:multiLevelType w:val="hybridMultilevel"/>
    <w:tmpl w:val="589478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F561C"/>
    <w:multiLevelType w:val="hybridMultilevel"/>
    <w:tmpl w:val="52C6D118"/>
    <w:lvl w:ilvl="0" w:tplc="13F86752">
      <w:start w:val="1"/>
      <w:numFmt w:val="decimal"/>
      <w:lvlText w:val="%1."/>
      <w:lvlJc w:val="left"/>
      <w:pPr>
        <w:ind w:left="720" w:hanging="360"/>
      </w:pPr>
      <w:rPr>
        <w:rFonts w:hint="default" w:asciiTheme="minorHAnsi" w:hAnsiTheme="minorHAnsi"/>
        <w:sz w:val="24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C01251"/>
    <w:multiLevelType w:val="hybridMultilevel"/>
    <w:tmpl w:val="53509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15ADF"/>
    <w:multiLevelType w:val="hybridMultilevel"/>
    <w:tmpl w:val="E5BAA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403592"/>
    <w:multiLevelType w:val="hybridMultilevel"/>
    <w:tmpl w:val="FAAAE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42189"/>
    <w:multiLevelType w:val="hybridMultilevel"/>
    <w:tmpl w:val="4AAAAB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484CF8"/>
    <w:multiLevelType w:val="hybridMultilevel"/>
    <w:tmpl w:val="7626F2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2091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c2b0a34e-0e51-4a4c-840e-53b874b8780b"/>
  </w:docVars>
  <w:rsids>
    <w:rsidRoot w:val="00681E00"/>
    <w:rsid w:val="000016F4"/>
    <w:rsid w:val="000022C0"/>
    <w:rsid w:val="000062F6"/>
    <w:rsid w:val="0000673D"/>
    <w:rsid w:val="00007623"/>
    <w:rsid w:val="000105A1"/>
    <w:rsid w:val="000108CC"/>
    <w:rsid w:val="00013403"/>
    <w:rsid w:val="00014C5D"/>
    <w:rsid w:val="00014D02"/>
    <w:rsid w:val="00016102"/>
    <w:rsid w:val="000169F7"/>
    <w:rsid w:val="00017CFC"/>
    <w:rsid w:val="0002177C"/>
    <w:rsid w:val="00024BA9"/>
    <w:rsid w:val="00024ECF"/>
    <w:rsid w:val="0002708A"/>
    <w:rsid w:val="0003130C"/>
    <w:rsid w:val="000317C2"/>
    <w:rsid w:val="0003342A"/>
    <w:rsid w:val="00035B26"/>
    <w:rsid w:val="00035DE7"/>
    <w:rsid w:val="000365EC"/>
    <w:rsid w:val="00043D08"/>
    <w:rsid w:val="000461A4"/>
    <w:rsid w:val="00050B08"/>
    <w:rsid w:val="00050B36"/>
    <w:rsid w:val="00051F81"/>
    <w:rsid w:val="00053FFD"/>
    <w:rsid w:val="0005667B"/>
    <w:rsid w:val="00063C92"/>
    <w:rsid w:val="00067BD0"/>
    <w:rsid w:val="00067FC6"/>
    <w:rsid w:val="00074D1D"/>
    <w:rsid w:val="00077D6B"/>
    <w:rsid w:val="00082618"/>
    <w:rsid w:val="000848A4"/>
    <w:rsid w:val="00085E54"/>
    <w:rsid w:val="00094A0F"/>
    <w:rsid w:val="000958C3"/>
    <w:rsid w:val="000A0A1F"/>
    <w:rsid w:val="000A2E00"/>
    <w:rsid w:val="000A35CD"/>
    <w:rsid w:val="000A621A"/>
    <w:rsid w:val="000B0642"/>
    <w:rsid w:val="000B2914"/>
    <w:rsid w:val="000B294D"/>
    <w:rsid w:val="000B330B"/>
    <w:rsid w:val="000B50FA"/>
    <w:rsid w:val="000C09C6"/>
    <w:rsid w:val="000C135A"/>
    <w:rsid w:val="000C2A30"/>
    <w:rsid w:val="000C30C3"/>
    <w:rsid w:val="000C4117"/>
    <w:rsid w:val="000C5569"/>
    <w:rsid w:val="000D10D9"/>
    <w:rsid w:val="000D3B62"/>
    <w:rsid w:val="000D42FA"/>
    <w:rsid w:val="000D45C9"/>
    <w:rsid w:val="000D4987"/>
    <w:rsid w:val="000D55AF"/>
    <w:rsid w:val="000E4EE1"/>
    <w:rsid w:val="000E6DD8"/>
    <w:rsid w:val="00101BF3"/>
    <w:rsid w:val="00105408"/>
    <w:rsid w:val="00106409"/>
    <w:rsid w:val="001069D3"/>
    <w:rsid w:val="0011013B"/>
    <w:rsid w:val="00111B0F"/>
    <w:rsid w:val="00112120"/>
    <w:rsid w:val="0011287F"/>
    <w:rsid w:val="0011311B"/>
    <w:rsid w:val="001132FE"/>
    <w:rsid w:val="00117A1A"/>
    <w:rsid w:val="00123A22"/>
    <w:rsid w:val="0012431C"/>
    <w:rsid w:val="001272AB"/>
    <w:rsid w:val="00127D99"/>
    <w:rsid w:val="00130FBD"/>
    <w:rsid w:val="00132BC6"/>
    <w:rsid w:val="00135563"/>
    <w:rsid w:val="0014013E"/>
    <w:rsid w:val="00140B99"/>
    <w:rsid w:val="0014112E"/>
    <w:rsid w:val="0014233D"/>
    <w:rsid w:val="001426EC"/>
    <w:rsid w:val="00143322"/>
    <w:rsid w:val="00144A35"/>
    <w:rsid w:val="00145455"/>
    <w:rsid w:val="001460E2"/>
    <w:rsid w:val="00156825"/>
    <w:rsid w:val="00165510"/>
    <w:rsid w:val="00170D42"/>
    <w:rsid w:val="00171274"/>
    <w:rsid w:val="001723CE"/>
    <w:rsid w:val="001815F7"/>
    <w:rsid w:val="00184093"/>
    <w:rsid w:val="001911A4"/>
    <w:rsid w:val="001969EE"/>
    <w:rsid w:val="00197C82"/>
    <w:rsid w:val="001A023E"/>
    <w:rsid w:val="001A0843"/>
    <w:rsid w:val="001A6883"/>
    <w:rsid w:val="001A7783"/>
    <w:rsid w:val="001B3A3A"/>
    <w:rsid w:val="001B4209"/>
    <w:rsid w:val="001B4E8B"/>
    <w:rsid w:val="001B4FF3"/>
    <w:rsid w:val="001B576B"/>
    <w:rsid w:val="001B5EA3"/>
    <w:rsid w:val="001C0509"/>
    <w:rsid w:val="001C05EE"/>
    <w:rsid w:val="001D1EF7"/>
    <w:rsid w:val="001D2AC9"/>
    <w:rsid w:val="001D35A2"/>
    <w:rsid w:val="001D4188"/>
    <w:rsid w:val="001D5DAA"/>
    <w:rsid w:val="001D7954"/>
    <w:rsid w:val="001E4D5E"/>
    <w:rsid w:val="001E5D49"/>
    <w:rsid w:val="001E6CD1"/>
    <w:rsid w:val="001E6E4B"/>
    <w:rsid w:val="001E758C"/>
    <w:rsid w:val="001F06CB"/>
    <w:rsid w:val="001F2A10"/>
    <w:rsid w:val="001F6ECF"/>
    <w:rsid w:val="001F7AC1"/>
    <w:rsid w:val="00201903"/>
    <w:rsid w:val="002072B2"/>
    <w:rsid w:val="00207A86"/>
    <w:rsid w:val="00220FD8"/>
    <w:rsid w:val="002216BF"/>
    <w:rsid w:val="002237D9"/>
    <w:rsid w:val="00225538"/>
    <w:rsid w:val="00225CC5"/>
    <w:rsid w:val="00232FD0"/>
    <w:rsid w:val="0023326E"/>
    <w:rsid w:val="002354DC"/>
    <w:rsid w:val="002436E4"/>
    <w:rsid w:val="00243A64"/>
    <w:rsid w:val="0024471D"/>
    <w:rsid w:val="00244B52"/>
    <w:rsid w:val="00247B33"/>
    <w:rsid w:val="00254583"/>
    <w:rsid w:val="00256675"/>
    <w:rsid w:val="00260367"/>
    <w:rsid w:val="00266D36"/>
    <w:rsid w:val="00267074"/>
    <w:rsid w:val="0026723C"/>
    <w:rsid w:val="00270B84"/>
    <w:rsid w:val="00270D49"/>
    <w:rsid w:val="002729C3"/>
    <w:rsid w:val="002762ED"/>
    <w:rsid w:val="00282362"/>
    <w:rsid w:val="00282AC8"/>
    <w:rsid w:val="0028593B"/>
    <w:rsid w:val="00285A5E"/>
    <w:rsid w:val="002875AE"/>
    <w:rsid w:val="0028787D"/>
    <w:rsid w:val="00291D78"/>
    <w:rsid w:val="00293799"/>
    <w:rsid w:val="00296440"/>
    <w:rsid w:val="00297698"/>
    <w:rsid w:val="002A1638"/>
    <w:rsid w:val="002A1DD2"/>
    <w:rsid w:val="002A1FF7"/>
    <w:rsid w:val="002A4BBD"/>
    <w:rsid w:val="002A4F3F"/>
    <w:rsid w:val="002A58F3"/>
    <w:rsid w:val="002B16BD"/>
    <w:rsid w:val="002B1D73"/>
    <w:rsid w:val="002B56E9"/>
    <w:rsid w:val="002B6A1C"/>
    <w:rsid w:val="002B7428"/>
    <w:rsid w:val="002C31CD"/>
    <w:rsid w:val="002D0AD7"/>
    <w:rsid w:val="002D21B0"/>
    <w:rsid w:val="002E167D"/>
    <w:rsid w:val="002E2565"/>
    <w:rsid w:val="002E2B90"/>
    <w:rsid w:val="002E36FE"/>
    <w:rsid w:val="002E5673"/>
    <w:rsid w:val="002E5FFB"/>
    <w:rsid w:val="002E746A"/>
    <w:rsid w:val="002F091F"/>
    <w:rsid w:val="002F227F"/>
    <w:rsid w:val="002F2731"/>
    <w:rsid w:val="002F27CA"/>
    <w:rsid w:val="002F3FC9"/>
    <w:rsid w:val="00301E24"/>
    <w:rsid w:val="00312AEE"/>
    <w:rsid w:val="00316926"/>
    <w:rsid w:val="00317635"/>
    <w:rsid w:val="003223F2"/>
    <w:rsid w:val="00326AE1"/>
    <w:rsid w:val="003330F5"/>
    <w:rsid w:val="00335F98"/>
    <w:rsid w:val="0033646A"/>
    <w:rsid w:val="00337AEB"/>
    <w:rsid w:val="0034303B"/>
    <w:rsid w:val="00343C88"/>
    <w:rsid w:val="0034497A"/>
    <w:rsid w:val="00344B68"/>
    <w:rsid w:val="00345344"/>
    <w:rsid w:val="00345DD9"/>
    <w:rsid w:val="00346510"/>
    <w:rsid w:val="00347CD0"/>
    <w:rsid w:val="00360443"/>
    <w:rsid w:val="003652E3"/>
    <w:rsid w:val="00373F1F"/>
    <w:rsid w:val="00382070"/>
    <w:rsid w:val="00382814"/>
    <w:rsid w:val="00387978"/>
    <w:rsid w:val="003903A2"/>
    <w:rsid w:val="00391405"/>
    <w:rsid w:val="00393007"/>
    <w:rsid w:val="00393037"/>
    <w:rsid w:val="003937C7"/>
    <w:rsid w:val="00394721"/>
    <w:rsid w:val="00396890"/>
    <w:rsid w:val="003A1812"/>
    <w:rsid w:val="003A61D1"/>
    <w:rsid w:val="003A6F1B"/>
    <w:rsid w:val="003B006E"/>
    <w:rsid w:val="003B1625"/>
    <w:rsid w:val="003B43AB"/>
    <w:rsid w:val="003B4C9B"/>
    <w:rsid w:val="003B5C45"/>
    <w:rsid w:val="003B61A1"/>
    <w:rsid w:val="003C0C7A"/>
    <w:rsid w:val="003C596A"/>
    <w:rsid w:val="003C6468"/>
    <w:rsid w:val="003C7858"/>
    <w:rsid w:val="003D110B"/>
    <w:rsid w:val="003D4F35"/>
    <w:rsid w:val="003D55A4"/>
    <w:rsid w:val="003E131C"/>
    <w:rsid w:val="003E22AB"/>
    <w:rsid w:val="003E589F"/>
    <w:rsid w:val="003E65A0"/>
    <w:rsid w:val="003E7254"/>
    <w:rsid w:val="003F1DDD"/>
    <w:rsid w:val="003F7CF9"/>
    <w:rsid w:val="0040053E"/>
    <w:rsid w:val="00403AC1"/>
    <w:rsid w:val="004051E4"/>
    <w:rsid w:val="00411DFA"/>
    <w:rsid w:val="004139DE"/>
    <w:rsid w:val="00413D3F"/>
    <w:rsid w:val="004141AB"/>
    <w:rsid w:val="00416130"/>
    <w:rsid w:val="0042300F"/>
    <w:rsid w:val="0042609C"/>
    <w:rsid w:val="00432DE6"/>
    <w:rsid w:val="004348F9"/>
    <w:rsid w:val="00440B7F"/>
    <w:rsid w:val="0044132C"/>
    <w:rsid w:val="004418CB"/>
    <w:rsid w:val="00442597"/>
    <w:rsid w:val="00446343"/>
    <w:rsid w:val="00446ED8"/>
    <w:rsid w:val="00452E03"/>
    <w:rsid w:val="00454FB5"/>
    <w:rsid w:val="00455C13"/>
    <w:rsid w:val="00456B52"/>
    <w:rsid w:val="00456E9B"/>
    <w:rsid w:val="00457491"/>
    <w:rsid w:val="004574D0"/>
    <w:rsid w:val="00460985"/>
    <w:rsid w:val="00460CC8"/>
    <w:rsid w:val="00460F6A"/>
    <w:rsid w:val="00461314"/>
    <w:rsid w:val="00463133"/>
    <w:rsid w:val="00470428"/>
    <w:rsid w:val="004724B1"/>
    <w:rsid w:val="00472860"/>
    <w:rsid w:val="00475303"/>
    <w:rsid w:val="00476788"/>
    <w:rsid w:val="00477164"/>
    <w:rsid w:val="00480122"/>
    <w:rsid w:val="0048042A"/>
    <w:rsid w:val="00480799"/>
    <w:rsid w:val="0048103D"/>
    <w:rsid w:val="00482191"/>
    <w:rsid w:val="004832F2"/>
    <w:rsid w:val="004850A1"/>
    <w:rsid w:val="004860E7"/>
    <w:rsid w:val="0048678A"/>
    <w:rsid w:val="00486A68"/>
    <w:rsid w:val="00490AE5"/>
    <w:rsid w:val="004936F5"/>
    <w:rsid w:val="00494C4F"/>
    <w:rsid w:val="00496290"/>
    <w:rsid w:val="00496BB6"/>
    <w:rsid w:val="004A1FA1"/>
    <w:rsid w:val="004A5E00"/>
    <w:rsid w:val="004A6A2C"/>
    <w:rsid w:val="004B0C18"/>
    <w:rsid w:val="004B36A7"/>
    <w:rsid w:val="004B5B0B"/>
    <w:rsid w:val="004C695E"/>
    <w:rsid w:val="004D169F"/>
    <w:rsid w:val="004D56D4"/>
    <w:rsid w:val="004D6204"/>
    <w:rsid w:val="004E3D50"/>
    <w:rsid w:val="004E5CC1"/>
    <w:rsid w:val="004E61EC"/>
    <w:rsid w:val="004F5ED4"/>
    <w:rsid w:val="004F646A"/>
    <w:rsid w:val="00500E64"/>
    <w:rsid w:val="00502CAD"/>
    <w:rsid w:val="00503FCD"/>
    <w:rsid w:val="005066AB"/>
    <w:rsid w:val="00506EFD"/>
    <w:rsid w:val="005075AF"/>
    <w:rsid w:val="00511D7B"/>
    <w:rsid w:val="00511DFF"/>
    <w:rsid w:val="0051262E"/>
    <w:rsid w:val="00515367"/>
    <w:rsid w:val="0051664F"/>
    <w:rsid w:val="00517DE1"/>
    <w:rsid w:val="00520582"/>
    <w:rsid w:val="005210ED"/>
    <w:rsid w:val="0052156D"/>
    <w:rsid w:val="00526230"/>
    <w:rsid w:val="00527908"/>
    <w:rsid w:val="00530A74"/>
    <w:rsid w:val="005316B5"/>
    <w:rsid w:val="00533248"/>
    <w:rsid w:val="00533B05"/>
    <w:rsid w:val="00545B0F"/>
    <w:rsid w:val="00546319"/>
    <w:rsid w:val="005518D6"/>
    <w:rsid w:val="005530D5"/>
    <w:rsid w:val="00553351"/>
    <w:rsid w:val="0055359A"/>
    <w:rsid w:val="005579CC"/>
    <w:rsid w:val="00562922"/>
    <w:rsid w:val="00565C5E"/>
    <w:rsid w:val="00566ABC"/>
    <w:rsid w:val="00570778"/>
    <w:rsid w:val="005816DE"/>
    <w:rsid w:val="00586F32"/>
    <w:rsid w:val="00591119"/>
    <w:rsid w:val="0059538C"/>
    <w:rsid w:val="00596351"/>
    <w:rsid w:val="00596B19"/>
    <w:rsid w:val="005A0B30"/>
    <w:rsid w:val="005A439D"/>
    <w:rsid w:val="005A5CC3"/>
    <w:rsid w:val="005B26F3"/>
    <w:rsid w:val="005B59A2"/>
    <w:rsid w:val="005D2A4E"/>
    <w:rsid w:val="005D4C64"/>
    <w:rsid w:val="005D6A12"/>
    <w:rsid w:val="005E3BB5"/>
    <w:rsid w:val="005E6C42"/>
    <w:rsid w:val="005E736E"/>
    <w:rsid w:val="005E74E5"/>
    <w:rsid w:val="005F0D96"/>
    <w:rsid w:val="005F51CB"/>
    <w:rsid w:val="005F624E"/>
    <w:rsid w:val="00601018"/>
    <w:rsid w:val="0060273C"/>
    <w:rsid w:val="0060378A"/>
    <w:rsid w:val="006103C0"/>
    <w:rsid w:val="00610439"/>
    <w:rsid w:val="00611929"/>
    <w:rsid w:val="00613291"/>
    <w:rsid w:val="00614E24"/>
    <w:rsid w:val="00620609"/>
    <w:rsid w:val="00630542"/>
    <w:rsid w:val="006305A0"/>
    <w:rsid w:val="00630CE8"/>
    <w:rsid w:val="00636AA3"/>
    <w:rsid w:val="006371F7"/>
    <w:rsid w:val="00640860"/>
    <w:rsid w:val="00642669"/>
    <w:rsid w:val="006537FC"/>
    <w:rsid w:val="006602D2"/>
    <w:rsid w:val="006622CB"/>
    <w:rsid w:val="00667D93"/>
    <w:rsid w:val="00671779"/>
    <w:rsid w:val="00672EEC"/>
    <w:rsid w:val="0067369E"/>
    <w:rsid w:val="0067422F"/>
    <w:rsid w:val="00676E32"/>
    <w:rsid w:val="006806B6"/>
    <w:rsid w:val="00681440"/>
    <w:rsid w:val="00681E00"/>
    <w:rsid w:val="00683B7E"/>
    <w:rsid w:val="006842E1"/>
    <w:rsid w:val="006861B4"/>
    <w:rsid w:val="0068676B"/>
    <w:rsid w:val="00686EEB"/>
    <w:rsid w:val="00690BB9"/>
    <w:rsid w:val="00694D7C"/>
    <w:rsid w:val="00695AA0"/>
    <w:rsid w:val="006A0305"/>
    <w:rsid w:val="006A1961"/>
    <w:rsid w:val="006B06B4"/>
    <w:rsid w:val="006B06C1"/>
    <w:rsid w:val="006B1620"/>
    <w:rsid w:val="006B1BD7"/>
    <w:rsid w:val="006B2FAC"/>
    <w:rsid w:val="006B592B"/>
    <w:rsid w:val="006B76A4"/>
    <w:rsid w:val="006B78DF"/>
    <w:rsid w:val="006C18C7"/>
    <w:rsid w:val="006C21BE"/>
    <w:rsid w:val="006C290E"/>
    <w:rsid w:val="006C4FED"/>
    <w:rsid w:val="006C5088"/>
    <w:rsid w:val="006C64DD"/>
    <w:rsid w:val="006C6952"/>
    <w:rsid w:val="006D23EE"/>
    <w:rsid w:val="006D5027"/>
    <w:rsid w:val="006E0664"/>
    <w:rsid w:val="006E128E"/>
    <w:rsid w:val="006E181C"/>
    <w:rsid w:val="006E524D"/>
    <w:rsid w:val="006E56F1"/>
    <w:rsid w:val="006F34B5"/>
    <w:rsid w:val="006F3781"/>
    <w:rsid w:val="006F43CE"/>
    <w:rsid w:val="006F7BC1"/>
    <w:rsid w:val="00701DC0"/>
    <w:rsid w:val="007022F9"/>
    <w:rsid w:val="00704D38"/>
    <w:rsid w:val="00711700"/>
    <w:rsid w:val="0071269F"/>
    <w:rsid w:val="0072199C"/>
    <w:rsid w:val="00724D91"/>
    <w:rsid w:val="007303E0"/>
    <w:rsid w:val="00730436"/>
    <w:rsid w:val="0073347B"/>
    <w:rsid w:val="00734BBB"/>
    <w:rsid w:val="00734D96"/>
    <w:rsid w:val="00737210"/>
    <w:rsid w:val="007400E7"/>
    <w:rsid w:val="00740C09"/>
    <w:rsid w:val="0074144F"/>
    <w:rsid w:val="007479AD"/>
    <w:rsid w:val="00752B82"/>
    <w:rsid w:val="0075505C"/>
    <w:rsid w:val="00755398"/>
    <w:rsid w:val="00761AA7"/>
    <w:rsid w:val="00763AC3"/>
    <w:rsid w:val="00765E92"/>
    <w:rsid w:val="00770107"/>
    <w:rsid w:val="007715F2"/>
    <w:rsid w:val="007722E3"/>
    <w:rsid w:val="007729BF"/>
    <w:rsid w:val="00773CE2"/>
    <w:rsid w:val="007806E4"/>
    <w:rsid w:val="00784C0C"/>
    <w:rsid w:val="0079069E"/>
    <w:rsid w:val="00793305"/>
    <w:rsid w:val="00793C1A"/>
    <w:rsid w:val="00794253"/>
    <w:rsid w:val="00794904"/>
    <w:rsid w:val="007A0801"/>
    <w:rsid w:val="007A34C7"/>
    <w:rsid w:val="007A362E"/>
    <w:rsid w:val="007A3A77"/>
    <w:rsid w:val="007A7A3B"/>
    <w:rsid w:val="007B77CE"/>
    <w:rsid w:val="007C06A9"/>
    <w:rsid w:val="007C086F"/>
    <w:rsid w:val="007C26D1"/>
    <w:rsid w:val="007C5353"/>
    <w:rsid w:val="007C7C1E"/>
    <w:rsid w:val="007D0D31"/>
    <w:rsid w:val="007D4629"/>
    <w:rsid w:val="007D6A7C"/>
    <w:rsid w:val="007E1E55"/>
    <w:rsid w:val="007E4A9B"/>
    <w:rsid w:val="007E58EC"/>
    <w:rsid w:val="007E6477"/>
    <w:rsid w:val="007E67B5"/>
    <w:rsid w:val="007F508B"/>
    <w:rsid w:val="007F50A8"/>
    <w:rsid w:val="008010DA"/>
    <w:rsid w:val="008057C4"/>
    <w:rsid w:val="00813FFB"/>
    <w:rsid w:val="00815874"/>
    <w:rsid w:val="00824781"/>
    <w:rsid w:val="0082686D"/>
    <w:rsid w:val="008332FD"/>
    <w:rsid w:val="008425E5"/>
    <w:rsid w:val="008426F1"/>
    <w:rsid w:val="008437EF"/>
    <w:rsid w:val="008509EA"/>
    <w:rsid w:val="0085171F"/>
    <w:rsid w:val="008527A6"/>
    <w:rsid w:val="008558B5"/>
    <w:rsid w:val="00861AB0"/>
    <w:rsid w:val="00862BC3"/>
    <w:rsid w:val="00863CD6"/>
    <w:rsid w:val="00865312"/>
    <w:rsid w:val="00865485"/>
    <w:rsid w:val="008670B5"/>
    <w:rsid w:val="00870160"/>
    <w:rsid w:val="0087159C"/>
    <w:rsid w:val="008719B9"/>
    <w:rsid w:val="008721D9"/>
    <w:rsid w:val="00876BC6"/>
    <w:rsid w:val="00882831"/>
    <w:rsid w:val="0089006D"/>
    <w:rsid w:val="00891266"/>
    <w:rsid w:val="00892509"/>
    <w:rsid w:val="00892568"/>
    <w:rsid w:val="00895971"/>
    <w:rsid w:val="008A26E6"/>
    <w:rsid w:val="008A3EA5"/>
    <w:rsid w:val="008A5671"/>
    <w:rsid w:val="008A701C"/>
    <w:rsid w:val="008B2C2B"/>
    <w:rsid w:val="008B71DA"/>
    <w:rsid w:val="008B7EA1"/>
    <w:rsid w:val="008C5083"/>
    <w:rsid w:val="008C596C"/>
    <w:rsid w:val="008C67BF"/>
    <w:rsid w:val="008C7A7A"/>
    <w:rsid w:val="008D7A5C"/>
    <w:rsid w:val="008E0062"/>
    <w:rsid w:val="008E16C5"/>
    <w:rsid w:val="008E2394"/>
    <w:rsid w:val="008E41BE"/>
    <w:rsid w:val="008E5078"/>
    <w:rsid w:val="008E69BF"/>
    <w:rsid w:val="008F098D"/>
    <w:rsid w:val="008F548E"/>
    <w:rsid w:val="008F74F7"/>
    <w:rsid w:val="008F78F9"/>
    <w:rsid w:val="009020C4"/>
    <w:rsid w:val="00902C8B"/>
    <w:rsid w:val="00903737"/>
    <w:rsid w:val="00906416"/>
    <w:rsid w:val="0091162E"/>
    <w:rsid w:val="00911E18"/>
    <w:rsid w:val="009125B3"/>
    <w:rsid w:val="009156DF"/>
    <w:rsid w:val="009172F6"/>
    <w:rsid w:val="00922B9C"/>
    <w:rsid w:val="00924F57"/>
    <w:rsid w:val="009251D6"/>
    <w:rsid w:val="00930133"/>
    <w:rsid w:val="009327B5"/>
    <w:rsid w:val="009378A3"/>
    <w:rsid w:val="009466E8"/>
    <w:rsid w:val="00946A4C"/>
    <w:rsid w:val="00950259"/>
    <w:rsid w:val="00950840"/>
    <w:rsid w:val="00953760"/>
    <w:rsid w:val="00954C46"/>
    <w:rsid w:val="00955780"/>
    <w:rsid w:val="00955D01"/>
    <w:rsid w:val="00955F0D"/>
    <w:rsid w:val="00957EA5"/>
    <w:rsid w:val="00960283"/>
    <w:rsid w:val="00960553"/>
    <w:rsid w:val="00961B88"/>
    <w:rsid w:val="00963264"/>
    <w:rsid w:val="009727ED"/>
    <w:rsid w:val="00972ADE"/>
    <w:rsid w:val="009758B6"/>
    <w:rsid w:val="00975C70"/>
    <w:rsid w:val="009814EB"/>
    <w:rsid w:val="009829F7"/>
    <w:rsid w:val="00983197"/>
    <w:rsid w:val="00983779"/>
    <w:rsid w:val="0099278B"/>
    <w:rsid w:val="009939E3"/>
    <w:rsid w:val="009A0405"/>
    <w:rsid w:val="009A4FD7"/>
    <w:rsid w:val="009B07CD"/>
    <w:rsid w:val="009B1029"/>
    <w:rsid w:val="009B3227"/>
    <w:rsid w:val="009B60D2"/>
    <w:rsid w:val="009B6235"/>
    <w:rsid w:val="009B6DE3"/>
    <w:rsid w:val="009B7162"/>
    <w:rsid w:val="009C41E3"/>
    <w:rsid w:val="009D19CD"/>
    <w:rsid w:val="009D5BB4"/>
    <w:rsid w:val="009D6B77"/>
    <w:rsid w:val="009D7380"/>
    <w:rsid w:val="009E14A0"/>
    <w:rsid w:val="009E3D67"/>
    <w:rsid w:val="009E478E"/>
    <w:rsid w:val="009E79F5"/>
    <w:rsid w:val="009F2308"/>
    <w:rsid w:val="009F37BC"/>
    <w:rsid w:val="009F410B"/>
    <w:rsid w:val="009F4E0E"/>
    <w:rsid w:val="009F560A"/>
    <w:rsid w:val="009F71A8"/>
    <w:rsid w:val="00A00FDD"/>
    <w:rsid w:val="00A0133D"/>
    <w:rsid w:val="00A0396B"/>
    <w:rsid w:val="00A051E1"/>
    <w:rsid w:val="00A14039"/>
    <w:rsid w:val="00A16AA2"/>
    <w:rsid w:val="00A16B4E"/>
    <w:rsid w:val="00A27C93"/>
    <w:rsid w:val="00A326AC"/>
    <w:rsid w:val="00A45F4E"/>
    <w:rsid w:val="00A515E6"/>
    <w:rsid w:val="00A52399"/>
    <w:rsid w:val="00A5451C"/>
    <w:rsid w:val="00A5487E"/>
    <w:rsid w:val="00A55342"/>
    <w:rsid w:val="00A6105E"/>
    <w:rsid w:val="00A629D5"/>
    <w:rsid w:val="00A63942"/>
    <w:rsid w:val="00A703A9"/>
    <w:rsid w:val="00A72059"/>
    <w:rsid w:val="00A73B8F"/>
    <w:rsid w:val="00A803E8"/>
    <w:rsid w:val="00A8689F"/>
    <w:rsid w:val="00A93970"/>
    <w:rsid w:val="00A95204"/>
    <w:rsid w:val="00A95894"/>
    <w:rsid w:val="00A9642E"/>
    <w:rsid w:val="00AA0982"/>
    <w:rsid w:val="00AA1C4D"/>
    <w:rsid w:val="00AA2F55"/>
    <w:rsid w:val="00AA3ABE"/>
    <w:rsid w:val="00AA4422"/>
    <w:rsid w:val="00AA4C91"/>
    <w:rsid w:val="00AA75B0"/>
    <w:rsid w:val="00AB170C"/>
    <w:rsid w:val="00AB34D0"/>
    <w:rsid w:val="00AB3C9A"/>
    <w:rsid w:val="00AB6DEF"/>
    <w:rsid w:val="00AC3CA8"/>
    <w:rsid w:val="00AC4503"/>
    <w:rsid w:val="00AC54C2"/>
    <w:rsid w:val="00AC6521"/>
    <w:rsid w:val="00AC6A4D"/>
    <w:rsid w:val="00AD3756"/>
    <w:rsid w:val="00AD67C5"/>
    <w:rsid w:val="00AD7149"/>
    <w:rsid w:val="00AD78C5"/>
    <w:rsid w:val="00AE0174"/>
    <w:rsid w:val="00AE178C"/>
    <w:rsid w:val="00AE4369"/>
    <w:rsid w:val="00AE73A8"/>
    <w:rsid w:val="00AE789B"/>
    <w:rsid w:val="00AF1392"/>
    <w:rsid w:val="00AF27E8"/>
    <w:rsid w:val="00AF32B9"/>
    <w:rsid w:val="00AF506B"/>
    <w:rsid w:val="00B020C9"/>
    <w:rsid w:val="00B02368"/>
    <w:rsid w:val="00B06B6B"/>
    <w:rsid w:val="00B112C8"/>
    <w:rsid w:val="00B113B8"/>
    <w:rsid w:val="00B14428"/>
    <w:rsid w:val="00B1466B"/>
    <w:rsid w:val="00B1537A"/>
    <w:rsid w:val="00B16B9D"/>
    <w:rsid w:val="00B16F41"/>
    <w:rsid w:val="00B1744A"/>
    <w:rsid w:val="00B17BF5"/>
    <w:rsid w:val="00B17FE1"/>
    <w:rsid w:val="00B2002F"/>
    <w:rsid w:val="00B2076F"/>
    <w:rsid w:val="00B21480"/>
    <w:rsid w:val="00B216AE"/>
    <w:rsid w:val="00B21C32"/>
    <w:rsid w:val="00B23EC6"/>
    <w:rsid w:val="00B26369"/>
    <w:rsid w:val="00B31F7A"/>
    <w:rsid w:val="00B35141"/>
    <w:rsid w:val="00B408D4"/>
    <w:rsid w:val="00B43AFD"/>
    <w:rsid w:val="00B46805"/>
    <w:rsid w:val="00B52DED"/>
    <w:rsid w:val="00B52FAC"/>
    <w:rsid w:val="00B552F8"/>
    <w:rsid w:val="00B560A8"/>
    <w:rsid w:val="00B56CE7"/>
    <w:rsid w:val="00B575D6"/>
    <w:rsid w:val="00B618D6"/>
    <w:rsid w:val="00B62FA5"/>
    <w:rsid w:val="00B64216"/>
    <w:rsid w:val="00B660D4"/>
    <w:rsid w:val="00B66E99"/>
    <w:rsid w:val="00B708DA"/>
    <w:rsid w:val="00B77979"/>
    <w:rsid w:val="00B8283C"/>
    <w:rsid w:val="00B829EC"/>
    <w:rsid w:val="00B8329D"/>
    <w:rsid w:val="00B91339"/>
    <w:rsid w:val="00B925D4"/>
    <w:rsid w:val="00B94E95"/>
    <w:rsid w:val="00BA47D3"/>
    <w:rsid w:val="00BA6EBB"/>
    <w:rsid w:val="00BA7083"/>
    <w:rsid w:val="00BA7C89"/>
    <w:rsid w:val="00BC05FF"/>
    <w:rsid w:val="00BC3984"/>
    <w:rsid w:val="00BC3A77"/>
    <w:rsid w:val="00BC61B0"/>
    <w:rsid w:val="00BD06DB"/>
    <w:rsid w:val="00BD0893"/>
    <w:rsid w:val="00BD43E7"/>
    <w:rsid w:val="00BD64CA"/>
    <w:rsid w:val="00BD6CE4"/>
    <w:rsid w:val="00BE0FA3"/>
    <w:rsid w:val="00BE3A9A"/>
    <w:rsid w:val="00BE3E22"/>
    <w:rsid w:val="00BE4876"/>
    <w:rsid w:val="00BF2194"/>
    <w:rsid w:val="00BF7BF3"/>
    <w:rsid w:val="00BF7ED0"/>
    <w:rsid w:val="00C02AEB"/>
    <w:rsid w:val="00C048B3"/>
    <w:rsid w:val="00C065B3"/>
    <w:rsid w:val="00C15458"/>
    <w:rsid w:val="00C17B0D"/>
    <w:rsid w:val="00C226B6"/>
    <w:rsid w:val="00C23096"/>
    <w:rsid w:val="00C242AF"/>
    <w:rsid w:val="00C24F4E"/>
    <w:rsid w:val="00C27B20"/>
    <w:rsid w:val="00C30842"/>
    <w:rsid w:val="00C31510"/>
    <w:rsid w:val="00C342EB"/>
    <w:rsid w:val="00C368EE"/>
    <w:rsid w:val="00C369AB"/>
    <w:rsid w:val="00C37012"/>
    <w:rsid w:val="00C40484"/>
    <w:rsid w:val="00C40B3C"/>
    <w:rsid w:val="00C40C0F"/>
    <w:rsid w:val="00C44425"/>
    <w:rsid w:val="00C44E41"/>
    <w:rsid w:val="00C47A67"/>
    <w:rsid w:val="00C5103D"/>
    <w:rsid w:val="00C51252"/>
    <w:rsid w:val="00C518BB"/>
    <w:rsid w:val="00C52804"/>
    <w:rsid w:val="00C52A2D"/>
    <w:rsid w:val="00C53043"/>
    <w:rsid w:val="00C535A8"/>
    <w:rsid w:val="00C62369"/>
    <w:rsid w:val="00C65432"/>
    <w:rsid w:val="00C65794"/>
    <w:rsid w:val="00C71A6C"/>
    <w:rsid w:val="00C71C8C"/>
    <w:rsid w:val="00C80414"/>
    <w:rsid w:val="00C81246"/>
    <w:rsid w:val="00C81429"/>
    <w:rsid w:val="00C8760C"/>
    <w:rsid w:val="00C87AFB"/>
    <w:rsid w:val="00C92D95"/>
    <w:rsid w:val="00C9716E"/>
    <w:rsid w:val="00C97A58"/>
    <w:rsid w:val="00CA1B6C"/>
    <w:rsid w:val="00CA2247"/>
    <w:rsid w:val="00CA2A79"/>
    <w:rsid w:val="00CA4667"/>
    <w:rsid w:val="00CB3BEE"/>
    <w:rsid w:val="00CB5082"/>
    <w:rsid w:val="00CB517E"/>
    <w:rsid w:val="00CC3FB7"/>
    <w:rsid w:val="00CC444E"/>
    <w:rsid w:val="00CC4E68"/>
    <w:rsid w:val="00CD0424"/>
    <w:rsid w:val="00CD6B49"/>
    <w:rsid w:val="00CD6C8E"/>
    <w:rsid w:val="00CE01C1"/>
    <w:rsid w:val="00CE0474"/>
    <w:rsid w:val="00CE177A"/>
    <w:rsid w:val="00CE642F"/>
    <w:rsid w:val="00CF189A"/>
    <w:rsid w:val="00CF2008"/>
    <w:rsid w:val="00CF35E2"/>
    <w:rsid w:val="00CF6559"/>
    <w:rsid w:val="00D004CC"/>
    <w:rsid w:val="00D014FF"/>
    <w:rsid w:val="00D05099"/>
    <w:rsid w:val="00D057C4"/>
    <w:rsid w:val="00D06E7E"/>
    <w:rsid w:val="00D1050C"/>
    <w:rsid w:val="00D15F7C"/>
    <w:rsid w:val="00D161CE"/>
    <w:rsid w:val="00D20306"/>
    <w:rsid w:val="00D2509C"/>
    <w:rsid w:val="00D2533C"/>
    <w:rsid w:val="00D25E3C"/>
    <w:rsid w:val="00D263BD"/>
    <w:rsid w:val="00D26634"/>
    <w:rsid w:val="00D50725"/>
    <w:rsid w:val="00D51E7E"/>
    <w:rsid w:val="00D52DCE"/>
    <w:rsid w:val="00D533CF"/>
    <w:rsid w:val="00D55A21"/>
    <w:rsid w:val="00D60721"/>
    <w:rsid w:val="00D61307"/>
    <w:rsid w:val="00D63192"/>
    <w:rsid w:val="00D65AD9"/>
    <w:rsid w:val="00D66541"/>
    <w:rsid w:val="00D704C2"/>
    <w:rsid w:val="00D722D6"/>
    <w:rsid w:val="00D73617"/>
    <w:rsid w:val="00D7400C"/>
    <w:rsid w:val="00D75957"/>
    <w:rsid w:val="00D82715"/>
    <w:rsid w:val="00D82ECA"/>
    <w:rsid w:val="00D84098"/>
    <w:rsid w:val="00D85E28"/>
    <w:rsid w:val="00D91ED4"/>
    <w:rsid w:val="00D9298B"/>
    <w:rsid w:val="00D92E6B"/>
    <w:rsid w:val="00D96204"/>
    <w:rsid w:val="00DA027B"/>
    <w:rsid w:val="00DA33C0"/>
    <w:rsid w:val="00DA3E0E"/>
    <w:rsid w:val="00DA5323"/>
    <w:rsid w:val="00DA55BE"/>
    <w:rsid w:val="00DA7B85"/>
    <w:rsid w:val="00DA7C8D"/>
    <w:rsid w:val="00DB0956"/>
    <w:rsid w:val="00DB0EA4"/>
    <w:rsid w:val="00DB1F15"/>
    <w:rsid w:val="00DB2939"/>
    <w:rsid w:val="00DB745A"/>
    <w:rsid w:val="00DB78FD"/>
    <w:rsid w:val="00DC0228"/>
    <w:rsid w:val="00DC217D"/>
    <w:rsid w:val="00DC3854"/>
    <w:rsid w:val="00DC3C25"/>
    <w:rsid w:val="00DC49C2"/>
    <w:rsid w:val="00DC4C5F"/>
    <w:rsid w:val="00DC4E01"/>
    <w:rsid w:val="00DC7169"/>
    <w:rsid w:val="00DC75CE"/>
    <w:rsid w:val="00DD10ED"/>
    <w:rsid w:val="00DE221C"/>
    <w:rsid w:val="00DE3222"/>
    <w:rsid w:val="00DE5602"/>
    <w:rsid w:val="00DE6741"/>
    <w:rsid w:val="00DE7A4D"/>
    <w:rsid w:val="00DF0EFA"/>
    <w:rsid w:val="00DF71D0"/>
    <w:rsid w:val="00E00041"/>
    <w:rsid w:val="00E0603F"/>
    <w:rsid w:val="00E12CDC"/>
    <w:rsid w:val="00E136A8"/>
    <w:rsid w:val="00E21E1D"/>
    <w:rsid w:val="00E242D9"/>
    <w:rsid w:val="00E25622"/>
    <w:rsid w:val="00E31ABB"/>
    <w:rsid w:val="00E3260D"/>
    <w:rsid w:val="00E3283A"/>
    <w:rsid w:val="00E34B3E"/>
    <w:rsid w:val="00E457CC"/>
    <w:rsid w:val="00E4688F"/>
    <w:rsid w:val="00E52CDE"/>
    <w:rsid w:val="00E5544E"/>
    <w:rsid w:val="00E55B55"/>
    <w:rsid w:val="00E56ECA"/>
    <w:rsid w:val="00E57C24"/>
    <w:rsid w:val="00E62D46"/>
    <w:rsid w:val="00E645A0"/>
    <w:rsid w:val="00E67957"/>
    <w:rsid w:val="00E70F91"/>
    <w:rsid w:val="00E71C1D"/>
    <w:rsid w:val="00E73F73"/>
    <w:rsid w:val="00E75121"/>
    <w:rsid w:val="00E75596"/>
    <w:rsid w:val="00E75C3E"/>
    <w:rsid w:val="00E75F30"/>
    <w:rsid w:val="00E806C2"/>
    <w:rsid w:val="00E83CF0"/>
    <w:rsid w:val="00E83D07"/>
    <w:rsid w:val="00E94614"/>
    <w:rsid w:val="00E975AD"/>
    <w:rsid w:val="00EA0432"/>
    <w:rsid w:val="00EA0C12"/>
    <w:rsid w:val="00EA645B"/>
    <w:rsid w:val="00EB367A"/>
    <w:rsid w:val="00EC0AE2"/>
    <w:rsid w:val="00EC2653"/>
    <w:rsid w:val="00EC49B9"/>
    <w:rsid w:val="00EC5AC0"/>
    <w:rsid w:val="00EC728D"/>
    <w:rsid w:val="00ED0369"/>
    <w:rsid w:val="00ED1203"/>
    <w:rsid w:val="00ED4B71"/>
    <w:rsid w:val="00ED4B7C"/>
    <w:rsid w:val="00ED4DA9"/>
    <w:rsid w:val="00ED6441"/>
    <w:rsid w:val="00ED6CEF"/>
    <w:rsid w:val="00ED7A4D"/>
    <w:rsid w:val="00EE12D8"/>
    <w:rsid w:val="00EE1526"/>
    <w:rsid w:val="00EE3392"/>
    <w:rsid w:val="00EE366B"/>
    <w:rsid w:val="00EE392F"/>
    <w:rsid w:val="00EE44B2"/>
    <w:rsid w:val="00EE4541"/>
    <w:rsid w:val="00EF0F80"/>
    <w:rsid w:val="00EF2FD0"/>
    <w:rsid w:val="00F02C92"/>
    <w:rsid w:val="00F0539C"/>
    <w:rsid w:val="00F158F2"/>
    <w:rsid w:val="00F15C1B"/>
    <w:rsid w:val="00F172DB"/>
    <w:rsid w:val="00F175B1"/>
    <w:rsid w:val="00F2064A"/>
    <w:rsid w:val="00F223F3"/>
    <w:rsid w:val="00F229E0"/>
    <w:rsid w:val="00F24688"/>
    <w:rsid w:val="00F27B38"/>
    <w:rsid w:val="00F3364B"/>
    <w:rsid w:val="00F456B6"/>
    <w:rsid w:val="00F46438"/>
    <w:rsid w:val="00F4711F"/>
    <w:rsid w:val="00F50CB0"/>
    <w:rsid w:val="00F55A55"/>
    <w:rsid w:val="00F56249"/>
    <w:rsid w:val="00F668C6"/>
    <w:rsid w:val="00F66C78"/>
    <w:rsid w:val="00F6786C"/>
    <w:rsid w:val="00F714C7"/>
    <w:rsid w:val="00F7180B"/>
    <w:rsid w:val="00F72E2E"/>
    <w:rsid w:val="00F732A6"/>
    <w:rsid w:val="00F80CA4"/>
    <w:rsid w:val="00F8118C"/>
    <w:rsid w:val="00F82323"/>
    <w:rsid w:val="00F83CA5"/>
    <w:rsid w:val="00F874D6"/>
    <w:rsid w:val="00F93714"/>
    <w:rsid w:val="00F93E3E"/>
    <w:rsid w:val="00F94028"/>
    <w:rsid w:val="00FA1C3C"/>
    <w:rsid w:val="00FA34A0"/>
    <w:rsid w:val="00FA5066"/>
    <w:rsid w:val="00FA50DA"/>
    <w:rsid w:val="00FA531C"/>
    <w:rsid w:val="00FA5DA7"/>
    <w:rsid w:val="00FB08B0"/>
    <w:rsid w:val="00FB40DA"/>
    <w:rsid w:val="00FB4725"/>
    <w:rsid w:val="00FC1A68"/>
    <w:rsid w:val="00FC1EF4"/>
    <w:rsid w:val="00FC2804"/>
    <w:rsid w:val="00FC38B5"/>
    <w:rsid w:val="00FD056D"/>
    <w:rsid w:val="00FD0A79"/>
    <w:rsid w:val="00FD7349"/>
    <w:rsid w:val="00FE148E"/>
    <w:rsid w:val="00FE46F6"/>
    <w:rsid w:val="00FE6E30"/>
    <w:rsid w:val="00FF018A"/>
    <w:rsid w:val="00FF027F"/>
    <w:rsid w:val="00FF2BD1"/>
    <w:rsid w:val="00FF5088"/>
    <w:rsid w:val="00FF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xmlns:o="urn:schemas-microsoft-com:office:office" xmlns:v="urn:schemas-microsoft-com:vml" spidmax="2091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5A6DAFDC"/>
  <w15:docId w15:val="{571F27D3-CE9C-472D-8CD0-C26E03051B70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  <w:rsid w:val="00711700"/>
  </w:style>
  <w:style w:type="paragraph" w:styleId="Heading1">
    <w:name w:val="heading 1"/>
    <w:basedOn w:val="Normal"/>
    <w:next w:val="Normal"/>
    <w:link w:val="Heading1Char"/>
    <w:uiPriority w:val="9"/>
    <w:qFormat/>
    <w:rsid w:val="00C5103D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B5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table" w:styleId="MediumGrid2-Accent2">
    <w:name w:val="Medium Grid 2 Accent 2"/>
    <w:basedOn w:val="TableNormal"/>
    <w:uiPriority w:val="68"/>
    <w:rsid w:val="00282AC8"/>
    <w:pPr>
      <w:spacing w:after="0" w:line="240" w:lineRule="auto"/>
      <w:jc w:val="center"/>
    </w:pPr>
    <w:rPr>
      <w:rFonts w:ascii="Roboto Condensed Light" w:hAnsi="Roboto Condensed Light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  <w:insideH w:val="single" w:color="ED7D31" w:themeColor="accent2" w:sz="4" w:space="0"/>
        <w:insideV w:val="single" w:color="ED7D31" w:themeColor="accent2" w:sz="4" w:space="0"/>
      </w:tblBorders>
    </w:tblPr>
    <w:tcPr>
      <w:shd w:val="clear" w:color="auto" w:fill="FFFFFF" w:themeFill="background1"/>
      <w:vAlign w:val="center"/>
    </w:tcPr>
    <w:tblStylePr w:type="firstRow">
      <w:rPr>
        <w:rFonts w:ascii="Roboto Condensed Light" w:hAnsi="Roboto Condensed Light"/>
        <w:b/>
        <w:bCs/>
        <w:color w:val="FFFFFF" w:themeColor="background1"/>
        <w:sz w:val="22"/>
      </w:rPr>
      <w:tblPr/>
      <w:tcPr>
        <w:shd w:val="clear" w:color="auto" w:fill="808080" w:themeFill="background1" w:themeFillShade="80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background1"/>
      </w:tcPr>
    </w:tblStylePr>
    <w:tblStylePr w:type="firstCol">
      <w:pPr>
        <w:jc w:val="left"/>
      </w:pPr>
      <w:rPr>
        <w:b w:val="false"/>
        <w:bCs/>
        <w:color w:val="000000" w:themeColor="text1"/>
      </w:rPr>
      <w:tblPr/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cBorders>
      </w:tcPr>
    </w:tblStylePr>
    <w:tblStylePr w:type="lastCol">
      <w:rPr>
        <w:b w:val="false"/>
        <w:bCs w:val="false"/>
        <w:color w:val="000000" w:themeColor="text1"/>
      </w:rPr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C5103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C5103D"/>
  </w:style>
  <w:style w:type="paragraph" w:styleId="Footer">
    <w:name w:val="footer"/>
    <w:basedOn w:val="Normal"/>
    <w:link w:val="FooterChar"/>
    <w:uiPriority w:val="99"/>
    <w:unhideWhenUsed/>
    <w:rsid w:val="00C5103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true">
    <w:name w:val="Footer Char"/>
    <w:basedOn w:val="DefaultParagraphFont"/>
    <w:link w:val="Footer"/>
    <w:uiPriority w:val="99"/>
    <w:rsid w:val="00C5103D"/>
  </w:style>
  <w:style w:type="character" w:styleId="Heading1Char" w:customStyle="true">
    <w:name w:val="Heading 1 Char"/>
    <w:basedOn w:val="DefaultParagraphFont"/>
    <w:link w:val="Heading1"/>
    <w:uiPriority w:val="9"/>
    <w:rsid w:val="00C5103D"/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456B52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lang w:val="en-GB"/>
    </w:r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456B52"/>
    <w:rPr>
      <w:rFonts w:ascii="Roboto Condensed Light" w:hAnsi="Roboto Condensed Light" w:cs="TradeGothic-Light" w:eastAsiaTheme="minorEastAsia"/>
      <w:color w:val="000000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456B52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56B5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E5544E"/>
    <w:rPr>
      <w:vertAlign w:val="superscript"/>
    </w:rPr>
  </w:style>
  <w:style w:type="table" w:styleId="TableGrid">
    <w:name w:val="Table Grid"/>
    <w:basedOn w:val="TableNormal"/>
    <w:uiPriority w:val="59"/>
    <w:rsid w:val="00E5544E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true">
    <w:name w:val="Table Grid1"/>
    <w:basedOn w:val="TableNormal"/>
    <w:next w:val="TableGrid"/>
    <w:uiPriority w:val="39"/>
    <w:rsid w:val="0029644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B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C27B2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C0C7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C7A"/>
    <w:pPr>
      <w:spacing w:line="240" w:lineRule="auto"/>
    </w:pPr>
    <w:rPr>
      <w:sz w:val="24"/>
      <w:szCs w:val="24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3C0C7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C7A"/>
    <w:rPr>
      <w:b/>
      <w:bCs/>
      <w:sz w:val="20"/>
      <w:szCs w:val="20"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3C0C7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A02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4F35"/>
    <w:pPr>
      <w:spacing w:before="100" w:beforeAutospacing="true" w:after="100" w:afterAutospacing="true" w:line="240" w:lineRule="auto"/>
    </w:pPr>
    <w:rPr>
      <w:rFonts w:ascii="Times New Roman" w:hAnsi="Times New Roman" w:cs="Times New Roman" w:eastAsiaTheme="minorEastAsia"/>
      <w:sz w:val="24"/>
      <w:szCs w:val="24"/>
      <w:lang w:eastAsia="en-AU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14366980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7644179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4352245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2006996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?>
<Relationships xmlns="http://schemas.openxmlformats.org/package/2006/relationships">
   <Relationship Target="header1.xml" Type="http://schemas.openxmlformats.org/officeDocument/2006/relationships/header" Id="rId8"/>
   <Relationship Target="footer3.xml" Type="http://schemas.openxmlformats.org/officeDocument/2006/relationships/footer" Id="rId13"/>
   <Relationship Target="header7.xml" Type="http://schemas.openxmlformats.org/officeDocument/2006/relationships/header" Id="rId18"/>
   <Relationship Target="styles.xml" Type="http://schemas.openxmlformats.org/officeDocument/2006/relationships/styles" Id="rId3"/>
   <Relationship Target="footer4.xml" Type="http://schemas.openxmlformats.org/officeDocument/2006/relationships/footer" Id="rId21"/>
   <Relationship Target="endnotes.xml" Type="http://schemas.openxmlformats.org/officeDocument/2006/relationships/endnotes" Id="rId7"/>
   <Relationship Target="header3.xml" Type="http://schemas.openxmlformats.org/officeDocument/2006/relationships/header" Id="rId12"/>
   <Relationship Target="charts/chart1.xml" Type="http://schemas.openxmlformats.org/officeDocument/2006/relationships/chart" Id="rId17"/>
   <Relationship Target="numbering.xml" Type="http://schemas.openxmlformats.org/officeDocument/2006/relationships/numbering" Id="rId2"/>
   <Relationship Target="header6.xml" Type="http://schemas.openxmlformats.org/officeDocument/2006/relationships/header" Id="rId16"/>
   <Relationship Target="header9.xml" Type="http://schemas.openxmlformats.org/officeDocument/2006/relationships/header" Id="rId20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footer2.xml" Type="http://schemas.openxmlformats.org/officeDocument/2006/relationships/footer" Id="rId11"/>
   <Relationship Target="webSettings.xml" Type="http://schemas.openxmlformats.org/officeDocument/2006/relationships/webSettings" Id="rId5"/>
   <Relationship Target="header5.xml" Type="http://schemas.openxmlformats.org/officeDocument/2006/relationships/header" Id="rId15"/>
   <Relationship Target="theme/theme1.xml" Type="http://schemas.openxmlformats.org/officeDocument/2006/relationships/theme" Id="rId23"/>
   <Relationship Target="footer1.xml" Type="http://schemas.openxmlformats.org/officeDocument/2006/relationships/footer" Id="rId10"/>
   <Relationship Target="header8.xml" Type="http://schemas.openxmlformats.org/officeDocument/2006/relationships/header" Id="rId19"/>
   <Relationship Target="settings.xml" Type="http://schemas.openxmlformats.org/officeDocument/2006/relationships/settings" Id="rId4"/>
   <Relationship Target="header2.xml" Type="http://schemas.openxmlformats.org/officeDocument/2006/relationships/header" Id="rId9"/>
   <Relationship Target="header4.xml" Type="http://schemas.openxmlformats.org/officeDocument/2006/relationships/header" Id="rId14"/>
   <Relationship Target="fontTable.xml" Type="http://schemas.openxmlformats.org/officeDocument/2006/relationships/fontTable" Id="rId22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footer4.xml.rels><?xml version="1.0" encoding="UTF-8"?>
<Relationships xmlns="http://schemas.openxmlformats.org/package/2006/relationships">
   <Relationship TargetMode="External" Target="http://www.crimestatistics.vic.gov.au" Type="http://schemas.openxmlformats.org/officeDocument/2006/relationships/hyperlink" Id="rId2"/>
   <Relationship TargetMode="External" Target="mailto:info@crimestatistics.vic.gov.au" Type="http://schemas.openxmlformats.org/officeDocument/2006/relationships/hyperlink" Id="rId1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charts/_rels/chart1.xml.rels><?xml version="1.0" encoding="UTF-8"?>
<Relationships xmlns="http://schemas.openxmlformats.org/package/2006/relationships">
   <Relationship Target="../theme/themeOverride1.xml" Type="http://schemas.openxmlformats.org/officeDocument/2006/relationships/themeOverride" Id="rId3"/>
   <Relationship Target="colors1.xml" Type="http://schemas.microsoft.com/office/2011/relationships/chartColorStyle" Id="rId2"/>
   <Relationship Target="style1.xml" Type="http://schemas.microsoft.com/office/2011/relationships/chartStyle" Id="rId1"/>
   <Relationship TargetMode="External" Target="file:///\\165.142.159.14\SASDepot\6.%20Research%20and%20Evaluation\Long-term%20offending%20project%202017\Reoffending%20graphs%20-%2009.01.2018.xlsx" Type="http://schemas.openxmlformats.org/officeDocument/2006/relationships/oleObject" Id="rId4"/>
</Relationships>

</file>

<file path=word/charts/chart1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lrMapOv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 bg1="lt1" tx1="dk1" bg2="lt2" tx2="dk2" accent1="accent1" accent2="accent2" accent3="accent3" accent4="accent4" accent5="accent5" accent6="accent6" hlink="hlink" folHlink="folHlink"/>
  <c:chart>
    <c:autoTitleDeleted val="true"/>
    <c:plotArea>
      <c:layout>
        <c:manualLayout>
          <c:layoutTarget val="inner"/>
          <c:xMode val="edge"/>
          <c:yMode val="edge"/>
          <c:x val="0.12612373537751392"/>
          <c:y val="0.057041046952464286"/>
          <c:w val="0.8496673232040401"/>
          <c:h val="0.7254883585126022"/>
        </c:manualLayout>
      </c:layout>
      <c:barChart>
        <c:barDir val="col"/>
        <c:grouping val="clustered"/>
        <c:varyColors val="false"/>
        <c:ser>
          <c:idx val="0"/>
          <c:order val="0"/>
          <c:tx>
            <c:strRef>
              <c:f>'[Reoffending graphs - 09.01.2018.xlsx]Investigation status'!$O$22</c:f>
              <c:strCache>
                <c:ptCount val="1"/>
                <c:pt idx="0">
                  <c:v>1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  <a:ln>
              <a:solidFill>
                <a:srgbClr val="0C344A"/>
              </a:solidFill>
            </a:ln>
            <a:effectLst/>
          </c:spPr>
          <c:invertIfNegative val="false"/>
          <c:cat>
            <c:strRef>
              <c:f>'[Reoffending graphs - 09.01.2018.xlsx]Investigation status'!$P$21:$T$21</c:f>
              <c:strCache>
                <c:ptCount val="5"/>
                <c:pt idx="0">
                  <c:v>Arrest</c:v>
                </c:pt>
                <c:pt idx="1">
                  <c:v>Summons</c:v>
                </c:pt>
                <c:pt idx="2">
                  <c:v>Caution</c:v>
                </c:pt>
                <c:pt idx="3">
                  <c:v>Other*</c:v>
                </c:pt>
                <c:pt idx="4">
                  <c:v>Intent to summons</c:v>
                </c:pt>
              </c:strCache>
            </c:strRef>
          </c:cat>
          <c:val>
            <c:numRef>
              <c:f>'[Reoffending graphs - 09.01.2018.xlsx]Investigation status'!$P$22:$T$22</c:f>
              <c:numCache>
                <c:formatCode>0.0</c:formatCode>
                <c:ptCount val="5"/>
                <c:pt idx="0">
                  <c:v>0.1</c:v>
                </c:pt>
                <c:pt idx="1">
                  <c:v>0.3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1"/>
          <c:order val="1"/>
          <c:tx>
            <c:strRef>
              <c:f>'[Reoffending graphs - 09.01.2018.xlsx]Investigation status'!$O$23</c:f>
              <c:strCache>
                <c:ptCount val="1"/>
                <c:pt idx="0">
                  <c:v>2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7CBAC0"/>
            </a:solidFill>
            <a:ln>
              <a:solidFill>
                <a:srgbClr val="7CBAC0"/>
              </a:solidFill>
            </a:ln>
            <a:effectLst/>
          </c:spPr>
          <c:invertIfNegative val="false"/>
          <c:cat>
            <c:strRef>
              <c:f>'[Reoffending graphs - 09.01.2018.xlsx]Investigation status'!$P$21:$T$21</c:f>
              <c:strCache>
                <c:ptCount val="5"/>
                <c:pt idx="0">
                  <c:v>Arrest</c:v>
                </c:pt>
                <c:pt idx="1">
                  <c:v>Summons</c:v>
                </c:pt>
                <c:pt idx="2">
                  <c:v>Caution</c:v>
                </c:pt>
                <c:pt idx="3">
                  <c:v>Other*</c:v>
                </c:pt>
                <c:pt idx="4">
                  <c:v>Intent to summons</c:v>
                </c:pt>
              </c:strCache>
            </c:strRef>
          </c:cat>
          <c:val>
            <c:numRef>
              <c:f>'[Reoffending graphs - 09.01.2018.xlsx]Investigation status'!$P$23:$T$23</c:f>
              <c:numCache>
                <c:formatCode>0.0</c:formatCode>
                <c:ptCount val="5"/>
                <c:pt idx="0">
                  <c:v>0.4</c:v>
                </c:pt>
                <c:pt idx="1">
                  <c:v>0.6</c:v>
                </c:pt>
                <c:pt idx="2">
                  <c:v>0.3</c:v>
                </c:pt>
                <c:pt idx="3">
                  <c:v>0.3</c:v>
                </c:pt>
                <c:pt idx="4">
                  <c:v>0.4</c:v>
                </c:pt>
              </c:numCache>
            </c:numRef>
          </c:val>
        </c:ser>
        <c:ser>
          <c:idx val="2"/>
          <c:order val="2"/>
          <c:tx>
            <c:strRef>
              <c:f>'[Reoffending graphs - 09.01.2018.xlsx]Investigation status'!$O$24</c:f>
              <c:strCache>
                <c:ptCount val="1"/>
                <c:pt idx="0">
                  <c:v>3-5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C5DCE0"/>
            </a:solidFill>
            <a:ln>
              <a:solidFill>
                <a:srgbClr val="C5DCE0"/>
              </a:solidFill>
            </a:ln>
            <a:effectLst/>
          </c:spPr>
          <c:invertIfNegative val="false"/>
          <c:cat>
            <c:strRef>
              <c:f>'[Reoffending graphs - 09.01.2018.xlsx]Investigation status'!$P$21:$T$21</c:f>
              <c:strCache>
                <c:ptCount val="5"/>
                <c:pt idx="0">
                  <c:v>Arrest</c:v>
                </c:pt>
                <c:pt idx="1">
                  <c:v>Summons</c:v>
                </c:pt>
                <c:pt idx="2">
                  <c:v>Caution</c:v>
                </c:pt>
                <c:pt idx="3">
                  <c:v>Other*</c:v>
                </c:pt>
                <c:pt idx="4">
                  <c:v>Intent to summons</c:v>
                </c:pt>
              </c:strCache>
            </c:strRef>
          </c:cat>
          <c:val>
            <c:numRef>
              <c:f>'[Reoffending graphs - 09.01.2018.xlsx]Investigation status'!$P$24:$T$24</c:f>
              <c:numCache>
                <c:formatCode>0.0</c:formatCode>
                <c:ptCount val="5"/>
                <c:pt idx="0">
                  <c:v>1</c:v>
                </c:pt>
                <c:pt idx="1">
                  <c:v>1.3</c:v>
                </c:pt>
                <c:pt idx="2">
                  <c:v>0.4</c:v>
                </c:pt>
                <c:pt idx="3">
                  <c:v>0.5</c:v>
                </c:pt>
                <c:pt idx="4">
                  <c:v>0.6</c:v>
                </c:pt>
              </c:numCache>
            </c:numRef>
          </c:val>
        </c:ser>
        <c:ser>
          <c:idx val="3"/>
          <c:order val="3"/>
          <c:tx>
            <c:strRef>
              <c:f>'[Reoffending graphs - 09.01.2018.xlsx]Investigation status'!$O$25</c:f>
              <c:strCache>
                <c:ptCount val="1"/>
                <c:pt idx="0">
                  <c:v>6-10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BD8EB9"/>
            </a:solidFill>
            <a:ln>
              <a:solidFill>
                <a:srgbClr val="BD8EB9"/>
              </a:solidFill>
            </a:ln>
            <a:effectLst/>
          </c:spPr>
          <c:invertIfNegative val="false"/>
          <c:cat>
            <c:strRef>
              <c:f>'[Reoffending graphs - 09.01.2018.xlsx]Investigation status'!$P$21:$T$21</c:f>
              <c:strCache>
                <c:ptCount val="5"/>
                <c:pt idx="0">
                  <c:v>Arrest</c:v>
                </c:pt>
                <c:pt idx="1">
                  <c:v>Summons</c:v>
                </c:pt>
                <c:pt idx="2">
                  <c:v>Caution</c:v>
                </c:pt>
                <c:pt idx="3">
                  <c:v>Other*</c:v>
                </c:pt>
                <c:pt idx="4">
                  <c:v>Intent to summons</c:v>
                </c:pt>
              </c:strCache>
            </c:strRef>
          </c:cat>
          <c:val>
            <c:numRef>
              <c:f>'[Reoffending graphs - 09.01.2018.xlsx]Investigation status'!$P$25:$T$25</c:f>
              <c:numCache>
                <c:formatCode>0.0</c:formatCode>
                <c:ptCount val="5"/>
                <c:pt idx="0">
                  <c:v>2.8</c:v>
                </c:pt>
                <c:pt idx="1">
                  <c:v>2.5</c:v>
                </c:pt>
                <c:pt idx="2">
                  <c:v>0.5</c:v>
                </c:pt>
                <c:pt idx="3">
                  <c:v>0.7</c:v>
                </c:pt>
                <c:pt idx="4">
                  <c:v>1.1000000000000001</c:v>
                </c:pt>
              </c:numCache>
            </c:numRef>
          </c:val>
        </c:ser>
        <c:ser>
          <c:idx val="4"/>
          <c:order val="4"/>
          <c:tx>
            <c:strRef>
              <c:f>'[Reoffending graphs - 09.01.2018.xlsx]Investigation status'!$O$26</c:f>
              <c:strCache>
                <c:ptCount val="1"/>
                <c:pt idx="0">
                  <c:v>&gt;10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881E76"/>
            </a:solidFill>
            <a:ln>
              <a:solidFill>
                <a:srgbClr val="881E76"/>
              </a:solidFill>
            </a:ln>
            <a:effectLst/>
          </c:spPr>
          <c:invertIfNegative val="false"/>
          <c:cat>
            <c:strRef>
              <c:f>'[Reoffending graphs - 09.01.2018.xlsx]Investigation status'!$P$21:$T$21</c:f>
              <c:strCache>
                <c:ptCount val="5"/>
                <c:pt idx="0">
                  <c:v>Arrest</c:v>
                </c:pt>
                <c:pt idx="1">
                  <c:v>Summons</c:v>
                </c:pt>
                <c:pt idx="2">
                  <c:v>Caution</c:v>
                </c:pt>
                <c:pt idx="3">
                  <c:v>Other*</c:v>
                </c:pt>
                <c:pt idx="4">
                  <c:v>Intent to summons</c:v>
                </c:pt>
              </c:strCache>
            </c:strRef>
          </c:cat>
          <c:val>
            <c:numRef>
              <c:f>'[Reoffending graphs - 09.01.2018.xlsx]Investigation status'!$P$26:$T$26</c:f>
              <c:numCache>
                <c:formatCode>0.0</c:formatCode>
                <c:ptCount val="5"/>
                <c:pt idx="0">
                  <c:v>12.8</c:v>
                </c:pt>
                <c:pt idx="1">
                  <c:v>6</c:v>
                </c:pt>
                <c:pt idx="2">
                  <c:v>0.5</c:v>
                </c:pt>
                <c:pt idx="3">
                  <c:v>2</c:v>
                </c:pt>
                <c:pt idx="4">
                  <c:v>2.5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36"/>
        <c:axId val="288872784"/>
        <c:axId val="288873176"/>
      </c:barChart>
      <c:catAx>
        <c:axId val="28887278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800" b="false" i="false" u="none" strike="noStrike" kern="1200" baseline="0">
                <a:solidFill>
                  <a:schemeClr val="tx1"/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288873176"/>
        <c:crosses val="autoZero"/>
        <c:auto val="true"/>
        <c:lblAlgn val="ctr"/>
        <c:lblOffset val="100"/>
        <c:noMultiLvlLbl val="false"/>
      </c:catAx>
      <c:valAx>
        <c:axId val="288873176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title>
          <c:tx>
            <c:rich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-5400000" spcFirstLastPara="true" vertOverflow="ellipsis" vert="horz" wrap="square" anchor="ctr" anchorCtr="true"/>
              <a:lstStyle/>
              <a:p>
                <a:pPr>
                  <a:defRPr sz="1000" b="false" i="false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800">
                    <a:solidFill>
                      <a:schemeClr val="tx1"/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</a:rPr>
                  <a:t>Mean number of incidents</a:t>
                </a:r>
              </a:p>
            </c:rich>
          </c:tx>
          <c:layout>
            <c:manualLayout>
              <c:xMode val="edge"/>
              <c:yMode val="edge"/>
              <c:x val="0.0016507506837494445"/>
              <c:y val="0.1336721641485893"/>
            </c:manualLayout>
          </c:layout>
          <c:overlay val="false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noFill/>
            <a:ln>
              <a:noFill/>
            </a:ln>
            <a:effectLst/>
          </c:spPr>
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bodyPr rot="-5400000" spcFirstLastPara="true" vertOverflow="ellipsis" vert="horz" wrap="square" anchor="ctr" anchorCtr="true"/>
            <a:lstStyle/>
            <a:p>
              <a:pPr>
                <a:defRPr sz="1000" b="false" i="false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_);\(#,##0\)" sourceLinked="fals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800" b="false" i="false" u="none" strike="noStrike" kern="1200" baseline="0">
                <a:solidFill>
                  <a:schemeClr val="tx1"/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288872784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303794569308"/>
          <c:y val="0.9340631239874921"/>
          <c:w val="0.5026159230096238"/>
          <c:h val="0.03440586972083035"/>
        </c:manualLayout>
      </c:layout>
      <c:overlay val="fals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800" b="false" i="false" u="none" strike="noStrike" kern="1200" baseline="0">
              <a:solidFill>
                <a:schemeClr val="tx1"/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4">
    <c:autoUpdate val="false"/>
  </c:externalData>
</c:chartSpace>
</file>

<file path=word/charts/colors1.xml><?xml version="1.0" encoding="utf-8"?>
<cs:colorStyle xmlns:cs="http://schemas.microsoft.com/office/drawing/2012/chartStyle" xmlns:a="http://schemas.openxmlformats.org/drawingml/2006/main" id="11" meth="cycle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true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false"/>
      </a:gradFill>
      <a:gradFill rotWithShape="true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false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false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true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false"/>
      </a:gradFill>
    </a:bgFillStyleLst>
  </a:fmtScheme>
</a:themeOverrid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9B54E1-BFA2-4D5E-8E4D-5D8A512AB76B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3</properties:Pages>
  <properties:Words>2227</properties:Words>
  <properties:Characters>12696</properties:Characters>
  <properties:Lines>105</properties:Lines>
  <properties:Paragraphs>29</properties:Paragraphs>
  <properties:TotalTime>1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14894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2018-04-17T02:01:00Z</dcterms:created>
  <dc:creator/>
  <dc:description/>
  <cp:keywords/>
  <cp:lastModifiedBy/>
  <cp:lastPrinted>2018-03-05T23:37:00Z</cp:lastPrinted>
  <dcterms:modified xmlns:xsi="http://www.w3.org/2001/XMLSchema-instance" xsi:type="dcterms:W3CDTF">2018-04-17T02:01:00Z</dcterms:modified>
  <cp:revision>2</cp:revision>
  <dc:subject/>
  <dc:title/>
</cp:coreProperties>
</file>